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8.25pt;height:50.25pt" o:ole="">
            <v:imagedata r:id="rId8" o:title=""/>
          </v:shape>
          <o:OLEObject Type="Embed" ProgID="Acrobat.Document.DC" ShapeID="_x0000_i1025" DrawAspect="Content" ObjectID="_1822632712" r:id="rId9"/>
        </w:object>
      </w:r>
    </w:p>
    <w:p w14:paraId="31F867C2" w14:textId="4BF8682B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AE4C4C">
        <w:rPr>
          <w:rFonts w:ascii="Arial" w:hAnsi="Arial" w:cs="Arial"/>
          <w:b/>
          <w:sz w:val="20"/>
          <w:szCs w:val="20"/>
        </w:rPr>
        <w:t>Ы</w:t>
      </w:r>
    </w:p>
    <w:p w14:paraId="21B14CD4" w14:textId="77777777" w:rsidR="00D8230B" w:rsidRPr="00E474BA" w:rsidRDefault="00ED1AD9" w:rsidP="00012A94">
      <w:pPr>
        <w:pStyle w:val="a6"/>
        <w:spacing w:line="360" w:lineRule="auto"/>
        <w:ind w:left="5387" w:right="-143"/>
        <w:rPr>
          <w:rFonts w:ascii="Arial" w:hAnsi="Arial" w:cs="Arial"/>
          <w:b/>
          <w:sz w:val="20"/>
          <w:szCs w:val="20"/>
        </w:rPr>
      </w:pPr>
      <w:r w:rsidRPr="00484437">
        <w:rPr>
          <w:rFonts w:ascii="Arial" w:hAnsi="Arial" w:cs="Arial"/>
          <w:b/>
          <w:sz w:val="20"/>
          <w:szCs w:val="20"/>
        </w:rPr>
        <w:t>Приказом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539A6D01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E66CA9">
        <w:rPr>
          <w:rFonts w:ascii="Arial" w:hAnsi="Arial" w:cs="Arial"/>
          <w:b/>
          <w:sz w:val="20"/>
          <w:szCs w:val="20"/>
        </w:rPr>
        <w:t>«21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E66CA9" w:rsidRPr="006F46CF"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66CA9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E66CA9" w:rsidRPr="006F46CF">
        <w:rPr>
          <w:rFonts w:ascii="Arial" w:hAnsi="Arial" w:cs="Arial"/>
          <w:b/>
          <w:sz w:val="20"/>
          <w:szCs w:val="20"/>
        </w:rPr>
        <w:t>1542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4D590038" w:rsidR="00ED1AD9" w:rsidRPr="00E474BA" w:rsidRDefault="00ED1AD9" w:rsidP="00012A94">
      <w:pPr>
        <w:pStyle w:val="a6"/>
        <w:spacing w:line="360" w:lineRule="auto"/>
        <w:ind w:left="5387" w:right="-143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AE4C4C">
        <w:rPr>
          <w:rFonts w:ascii="Arial" w:hAnsi="Arial" w:cs="Arial"/>
          <w:b/>
          <w:sz w:val="20"/>
          <w:szCs w:val="20"/>
        </w:rPr>
        <w:t>ы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E66CA9">
        <w:rPr>
          <w:rFonts w:ascii="Arial" w:hAnsi="Arial" w:cs="Arial"/>
          <w:b/>
          <w:sz w:val="20"/>
          <w:szCs w:val="20"/>
        </w:rPr>
        <w:t>21» декабря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66CA9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0E43AB8F" w14:textId="5F994F4A" w:rsidR="006D30AE" w:rsidRPr="00D96B17" w:rsidRDefault="006D30AE" w:rsidP="006D30AE">
      <w:pPr>
        <w:rPr>
          <w:bCs/>
        </w:rPr>
      </w:pPr>
      <w:r w:rsidRPr="00D96B17">
        <w:rPr>
          <w:i/>
          <w:color w:val="000000"/>
        </w:rPr>
        <w:t>Редакция ЛНД вступила в сил</w:t>
      </w:r>
      <w:r>
        <w:rPr>
          <w:i/>
          <w:color w:val="000000"/>
        </w:rPr>
        <w:t>у с 17</w:t>
      </w:r>
      <w:r w:rsidRPr="00D96B17">
        <w:rPr>
          <w:i/>
          <w:color w:val="000000"/>
        </w:rPr>
        <w:t>.</w:t>
      </w:r>
      <w:r>
        <w:rPr>
          <w:i/>
          <w:color w:val="000000"/>
        </w:rPr>
        <w:t>10</w:t>
      </w:r>
      <w:r w:rsidRPr="00D96B17">
        <w:rPr>
          <w:i/>
          <w:color w:val="000000"/>
        </w:rPr>
        <w:t>.2025.</w:t>
      </w: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  <w:bookmarkStart w:id="0" w:name="_GoBack"/>
      <w:bookmarkEnd w:id="0"/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4518300E" w14:textId="77777777" w:rsidR="00AE4C4C" w:rsidRDefault="00AE4C4C" w:rsidP="004A1847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МЕТОДИЧЕСКИЕ УКАЗАНИЯ</w:t>
            </w:r>
          </w:p>
          <w:p w14:paraId="0B8ED4A3" w14:textId="37F174BC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792D03BA" w:rsidR="001B5B9B" w:rsidRPr="00E474BA" w:rsidRDefault="006A2363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6A2363">
              <w:rPr>
                <w:rFonts w:ascii="Arial" w:hAnsi="Arial"/>
                <w:b/>
                <w:sz w:val="32"/>
                <w:szCs w:val="32"/>
              </w:rPr>
              <w:t>РАЗРАБОТКА ИНСТРУКЦИЙ О МЕРАХ ПОЖАРНОЙ БЕЗОПАСНОСТИ ДЛЯ ОБЪЕКТОВ ООО «СЛАВНЕФТЬ-КРАСНОЯРСКНЕФТЕГАЗ»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596FF672" w:rsidR="001B5B9B" w:rsidRPr="00E474BA" w:rsidRDefault="006A2363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6A2363">
              <w:rPr>
                <w:rFonts w:ascii="Arial" w:hAnsi="Arial" w:cs="Arial"/>
                <w:b/>
                <w:caps/>
              </w:rPr>
              <w:t>№ П3-05 М-0159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67DDFE85" w:rsidR="001B5B9B" w:rsidRPr="006A2363" w:rsidRDefault="006D30AE" w:rsidP="006A2363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2 ИЗМ.1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13944681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AAE44FB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E653E60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72F2605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C5EBD90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E32E092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6467E33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C2E8744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4AA5F13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B246BCF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60847DC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B5DA3E3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DEBC0AE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DA76D07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733B92D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23C5DF0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DF24655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6ED2310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4F9E05B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334C756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343B5FB5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A4583ED" w14:textId="77777777" w:rsidR="00012A94" w:rsidRDefault="00012A94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EAE5A4D" w14:textId="4F8E89B3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1B0D547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AE4C4C">
        <w:rPr>
          <w:rFonts w:ascii="Arial" w:hAnsi="Arial" w:cs="Arial"/>
          <w:b/>
          <w:sz w:val="18"/>
          <w:szCs w:val="18"/>
        </w:rPr>
        <w:t>2</w:t>
      </w:r>
      <w:r w:rsidR="006A2363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"/>
      <w:bookmarkEnd w:id="2"/>
      <w:bookmarkEnd w:id="3"/>
      <w:bookmarkEnd w:id="4"/>
      <w:bookmarkEnd w:id="5"/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732202029"/>
        <w:docPartObj>
          <w:docPartGallery w:val="Table of Contents"/>
          <w:docPartUnique/>
        </w:docPartObj>
      </w:sdtPr>
      <w:sdtEndPr/>
      <w:sdtContent>
        <w:p w14:paraId="63ED731B" w14:textId="59075F3B" w:rsidR="006D30AE" w:rsidRDefault="00420E2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rPr>
              <w:rFonts w:asciiTheme="majorHAnsi" w:eastAsiaTheme="majorEastAsia" w:hAnsiTheme="majorHAnsi" w:cstheme="majorBidi"/>
              <w:b w:val="0"/>
              <w:bCs w:val="0"/>
              <w:color w:val="365F91" w:themeColor="accent1" w:themeShade="BF"/>
              <w:sz w:val="32"/>
              <w:szCs w:val="32"/>
              <w:lang w:eastAsia="ru-RU"/>
            </w:rPr>
            <w:fldChar w:fldCharType="begin"/>
          </w:r>
          <w:r>
            <w:instrText xml:space="preserve"> TOC \o "1-3" \h \z \u </w:instrText>
          </w:r>
          <w:r>
            <w:rPr>
              <w:rFonts w:asciiTheme="majorHAnsi" w:eastAsiaTheme="majorEastAsia" w:hAnsiTheme="majorHAnsi" w:cstheme="majorBidi"/>
              <w:b w:val="0"/>
              <w:bCs w:val="0"/>
              <w:color w:val="365F91" w:themeColor="accent1" w:themeShade="BF"/>
              <w:sz w:val="32"/>
              <w:szCs w:val="32"/>
              <w:lang w:eastAsia="ru-RU"/>
            </w:rPr>
            <w:fldChar w:fldCharType="separate"/>
          </w:r>
          <w:hyperlink w:anchor="_Toc211851445" w:history="1">
            <w:r w:rsidR="006D30AE" w:rsidRPr="007A2DFE">
              <w:rPr>
                <w:rStyle w:val="ac"/>
                <w:rFonts w:eastAsia="Calibri"/>
                <w:noProof/>
              </w:rPr>
              <w:t>1. ВВОДНЫЕ ПОЛОЖЕНИЯ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_Toc211851445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3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2765D004" w14:textId="7C8BC422" w:rsidR="006D30AE" w:rsidRDefault="00DF6BB4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46" w:history="1">
            <w:r w:rsidR="006D30AE" w:rsidRPr="007A2DFE">
              <w:rPr>
                <w:rStyle w:val="ac"/>
                <w:rFonts w:eastAsia="Calibri"/>
                <w:noProof/>
              </w:rPr>
              <w:t>НАЗНАЧЕНИЕ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_Toc211851446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3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07E9F0F0" w14:textId="2A0EB471" w:rsidR="006D30AE" w:rsidRDefault="00DF6BB4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47" w:history="1">
            <w:r w:rsidR="006D30AE" w:rsidRPr="007A2DFE">
              <w:rPr>
                <w:rStyle w:val="ac"/>
                <w:rFonts w:eastAsia="Calibri"/>
                <w:noProof/>
              </w:rPr>
              <w:t>ОБЛАСТЬ</w:t>
            </w:r>
            <w:r w:rsidR="006D30AE" w:rsidRPr="007A2DFE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6D30AE" w:rsidRPr="007A2DFE">
              <w:rPr>
                <w:rStyle w:val="ac"/>
                <w:rFonts w:eastAsia="Calibri"/>
                <w:noProof/>
              </w:rPr>
              <w:t>ДЕЙСТВИЯ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_Toc211851447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3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34CCE59B" w14:textId="723B9868" w:rsidR="006D30AE" w:rsidRDefault="00DF6BB4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48" w:history="1">
            <w:r w:rsidR="006D30AE" w:rsidRPr="007A2DFE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_Toc211851448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3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33912A8D" w14:textId="0A869BC4" w:rsidR="006D30AE" w:rsidRDefault="00DF6BB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49" w:history="1">
            <w:r w:rsidR="006D30AE" w:rsidRPr="007A2DFE">
              <w:rPr>
                <w:rStyle w:val="ac"/>
                <w:rFonts w:eastAsia="Calibri"/>
                <w:noProof/>
              </w:rPr>
              <w:t>2. ГЛОССАРИЙ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_Toc211851449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4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631A2263" w14:textId="27E24BD4" w:rsidR="006D30AE" w:rsidRDefault="00DF6BB4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0" w:history="1">
            <w:r w:rsidR="006D30AE" w:rsidRPr="007A2DFE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_Toc211851450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4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7CA60E85" w14:textId="67B8EC85" w:rsidR="006D30AE" w:rsidRDefault="00DF6BB4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1" w:history="1">
            <w:r w:rsidR="006D30AE" w:rsidRPr="007A2DFE">
              <w:rPr>
                <w:rStyle w:val="ac"/>
                <w:rFonts w:eastAsia="Calibri"/>
                <w:noProof/>
              </w:rPr>
              <w:t>2.2. ТЕРМИНЫ ИЗ ВНЕШНИХ ДОКУМЕНТОВ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_Toc211851451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4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09880D5D" w14:textId="242A656A" w:rsidR="006D30AE" w:rsidRDefault="00DF6BB4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2" w:history="1">
            <w:r w:rsidR="006D30AE" w:rsidRPr="007A2DFE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_Toc211851452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4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437564CE" w14:textId="6ED37ACC" w:rsidR="006D30AE" w:rsidRDefault="00DF6BB4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3" w:history="1">
            <w:r w:rsidR="006D30AE" w:rsidRPr="007A2DFE">
              <w:rPr>
                <w:rStyle w:val="ac"/>
                <w:rFonts w:eastAsia="Calibri"/>
                <w:noProof/>
              </w:rPr>
              <w:t>2.4. СОКРАЩЕНИЯ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_Toc211851453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4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09A8F946" w14:textId="1A597F71" w:rsidR="006D30AE" w:rsidRDefault="00DF6BB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4" w:history="1">
            <w:r w:rsidR="006D30AE" w:rsidRPr="007A2DFE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_Toc211851454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5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326F9C04" w14:textId="3278D459" w:rsidR="006D30AE" w:rsidRDefault="00DF6BB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5" w:history="1">
            <w:r w:rsidR="006D30AE" w:rsidRPr="007A2DFE">
              <w:rPr>
                <w:rStyle w:val="ac"/>
                <w:rFonts w:eastAsia="Calibri"/>
                <w:noProof/>
              </w:rPr>
              <w:t>4. ОСНОВНЫЕ ПОЛОЖЕНИЯ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_Toc211851455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6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7EC11805" w14:textId="58F74BDD" w:rsidR="006D30AE" w:rsidRDefault="00DF6BB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6" w:history="1">
            <w:r w:rsidR="006D30AE" w:rsidRPr="007A2DFE">
              <w:rPr>
                <w:rStyle w:val="ac"/>
                <w:rFonts w:eastAsia="Calibri"/>
                <w:noProof/>
              </w:rPr>
              <w:t>5. ТРЕБОВАНИЯ К СОДЕРЖАНИЮ ОСНОВНОЙ ЧАСТИ ИНСТРУКЦИЙ о мерах пожарной безопасности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_Toc211851456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7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50C37E76" w14:textId="660C6E5F" w:rsidR="006D30AE" w:rsidRDefault="00DF6BB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7" w:history="1">
            <w:r w:rsidR="006D30AE" w:rsidRPr="007A2DFE">
              <w:rPr>
                <w:rStyle w:val="ac"/>
                <w:rFonts w:eastAsia="Calibri"/>
                <w:noProof/>
              </w:rPr>
              <w:t>5. ССЫЛКИ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_Toc211851457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14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76D75E70" w14:textId="08302146" w:rsidR="006D30AE" w:rsidRDefault="00DF6BB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8" w:history="1">
            <w:r w:rsidR="006D30AE" w:rsidRPr="007A2DFE">
              <w:rPr>
                <w:rStyle w:val="ac"/>
                <w:rFonts w:eastAsia="Calibri" w:cs="Arial"/>
                <w:noProof/>
              </w:rPr>
              <w:t>СПРАВОЧНОЕ ПРИЛОЖЕНИЕ. ТЕРМИНЫ КОРПОРАТИВНОГО ГЛОССАРИЯ И ВНЕШНИХ ИСТОЧНИКОВ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_Toc211851458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15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3F4EEC45" w14:textId="727259B8" w:rsidR="006D30AE" w:rsidRDefault="00DF6BB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211851459" w:history="1">
            <w:r w:rsidR="006D30AE" w:rsidRPr="007A2DFE">
              <w:rPr>
                <w:rStyle w:val="ac"/>
                <w:rFonts w:eastAsia="Calibri" w:cs="Arial"/>
                <w:noProof/>
              </w:rPr>
              <w:t>СПРАВОЧНОЕ ПРИЛОЖЕНИЕ. ЛИСТ РЕГИСТРАЦИИ ИЗМЕНЕНИЙ ЛНД</w:t>
            </w:r>
            <w:r w:rsidR="006D30AE">
              <w:rPr>
                <w:noProof/>
                <w:webHidden/>
              </w:rPr>
              <w:tab/>
            </w:r>
            <w:r w:rsidR="006D30AE">
              <w:rPr>
                <w:noProof/>
                <w:webHidden/>
              </w:rPr>
              <w:fldChar w:fldCharType="begin"/>
            </w:r>
            <w:r w:rsidR="006D30AE">
              <w:rPr>
                <w:noProof/>
                <w:webHidden/>
              </w:rPr>
              <w:instrText xml:space="preserve"> PAGEREF _Toc211851459 \h </w:instrText>
            </w:r>
            <w:r w:rsidR="006D30AE">
              <w:rPr>
                <w:noProof/>
                <w:webHidden/>
              </w:rPr>
            </w:r>
            <w:r w:rsidR="006D30AE">
              <w:rPr>
                <w:noProof/>
                <w:webHidden/>
              </w:rPr>
              <w:fldChar w:fldCharType="separate"/>
            </w:r>
            <w:r w:rsidR="006D30AE">
              <w:rPr>
                <w:noProof/>
                <w:webHidden/>
              </w:rPr>
              <w:t>16</w:t>
            </w:r>
            <w:r w:rsidR="006D30AE">
              <w:rPr>
                <w:noProof/>
                <w:webHidden/>
              </w:rPr>
              <w:fldChar w:fldCharType="end"/>
            </w:r>
          </w:hyperlink>
        </w:p>
        <w:p w14:paraId="385B4406" w14:textId="6BE24E94" w:rsidR="00420E22" w:rsidRDefault="00420E22">
          <w:r>
            <w:rPr>
              <w:b/>
              <w:bCs/>
            </w:rPr>
            <w:fldChar w:fldCharType="end"/>
          </w:r>
        </w:p>
      </w:sdtContent>
    </w:sdt>
    <w:p w14:paraId="2C483ABA" w14:textId="416D92F2" w:rsidR="00235B21" w:rsidRPr="00012A94" w:rsidRDefault="00235B21" w:rsidP="00012A94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</w:p>
    <w:p w14:paraId="48A9F60F" w14:textId="034783BC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126D45">
      <w:pPr>
        <w:pStyle w:val="10"/>
      </w:pPr>
      <w:bookmarkStart w:id="6" w:name="_Toc152171559"/>
      <w:bookmarkStart w:id="7" w:name="_Toc211851445"/>
      <w:r w:rsidRPr="00E474BA">
        <w:lastRenderedPageBreak/>
        <w:t xml:space="preserve">1. </w:t>
      </w:r>
      <w:r w:rsidR="00FC222C" w:rsidRPr="00E474BA">
        <w:t>ВВОДНЫЕ ПОЛОЖЕНИЯ</w:t>
      </w:r>
      <w:bookmarkEnd w:id="6"/>
      <w:bookmarkEnd w:id="7"/>
    </w:p>
    <w:p w14:paraId="35B7D3F0" w14:textId="77777777" w:rsidR="00E70701" w:rsidRPr="00E474BA" w:rsidRDefault="008C16F8" w:rsidP="00EE56E1">
      <w:pPr>
        <w:pStyle w:val="20"/>
        <w:rPr>
          <w:i/>
        </w:rPr>
      </w:pPr>
      <w:bookmarkStart w:id="8" w:name="_Toc152171560"/>
      <w:bookmarkStart w:id="9" w:name="_Toc211851446"/>
      <w:r w:rsidRPr="00E474BA">
        <w:t>НАЗНАЧЕНИЕ</w:t>
      </w:r>
      <w:bookmarkEnd w:id="8"/>
      <w:bookmarkEnd w:id="9"/>
    </w:p>
    <w:p w14:paraId="2F79ABE0" w14:textId="14978E21" w:rsidR="006A2363" w:rsidRPr="00640F19" w:rsidRDefault="006A2363" w:rsidP="006A2363">
      <w:pPr>
        <w:spacing w:after="240"/>
        <w:jc w:val="both"/>
      </w:pPr>
      <w:r w:rsidRPr="00640F19">
        <w:t xml:space="preserve">Настоящие Методические указания </w:t>
      </w:r>
      <w:r>
        <w:t>содержат требования к</w:t>
      </w:r>
      <w:r w:rsidRPr="00640F19">
        <w:t xml:space="preserve"> разработк</w:t>
      </w:r>
      <w:r>
        <w:t>е</w:t>
      </w:r>
      <w:r w:rsidRPr="00640F19">
        <w:t xml:space="preserve"> и пересмотр</w:t>
      </w:r>
      <w:r>
        <w:t>у</w:t>
      </w:r>
      <w:r w:rsidRPr="00640F19">
        <w:t xml:space="preserve"> </w:t>
      </w:r>
      <w:r>
        <w:t>И</w:t>
      </w:r>
      <w:r w:rsidRPr="00640F19">
        <w:t xml:space="preserve">нструкций </w:t>
      </w:r>
      <w:r>
        <w:t>о мерах</w:t>
      </w:r>
      <w:r w:rsidRPr="00640F19">
        <w:t xml:space="preserve"> пожарной безопасности, а также требования к </w:t>
      </w:r>
      <w:r>
        <w:t xml:space="preserve">структуре и </w:t>
      </w:r>
      <w:r w:rsidRPr="00640F19">
        <w:t>содержанию</w:t>
      </w:r>
      <w:r>
        <w:t xml:space="preserve"> основной части</w:t>
      </w:r>
      <w:r w:rsidRPr="00CB1475">
        <w:t xml:space="preserve"> </w:t>
      </w:r>
      <w:r>
        <w:t>И</w:t>
      </w:r>
      <w:r w:rsidRPr="00640F19">
        <w:t xml:space="preserve">нструкций </w:t>
      </w:r>
      <w:r>
        <w:t>о мерах</w:t>
      </w:r>
      <w:r w:rsidRPr="00640F19">
        <w:t xml:space="preserve"> пожарной безопасности</w:t>
      </w:r>
      <w:r w:rsidRPr="00CB1475">
        <w:t xml:space="preserve"> </w:t>
      </w:r>
      <w:r>
        <w:t>объектов</w:t>
      </w:r>
      <w:r w:rsidRPr="00640F19" w:rsidDel="00CB1475">
        <w:t xml:space="preserve"> </w:t>
      </w:r>
      <w:r w:rsidRPr="00640F19">
        <w:t>ООО</w:t>
      </w:r>
      <w:r>
        <w:t> </w:t>
      </w:r>
      <w:r w:rsidRPr="00640F19">
        <w:t>«Славнефть-Красноярскнефтегаз».</w:t>
      </w:r>
    </w:p>
    <w:p w14:paraId="69C374B5" w14:textId="22F63496" w:rsidR="006A2363" w:rsidRPr="00163FDA" w:rsidRDefault="006A2363" w:rsidP="006A2363">
      <w:pPr>
        <w:spacing w:after="240"/>
        <w:jc w:val="both"/>
      </w:pPr>
      <w:r w:rsidRPr="00163FDA">
        <w:t>Настоящие Методические указания разработаны в соответствии с постановлением Правительства РФ от 16.09.2020 № 1479 «Об утверждении Правил противопожарного режима в Российской Федерации».</w:t>
      </w:r>
    </w:p>
    <w:p w14:paraId="6BE5525E" w14:textId="6E278B4C" w:rsidR="00E70701" w:rsidRPr="00E474BA" w:rsidRDefault="00973A8F" w:rsidP="00EE56E1">
      <w:pPr>
        <w:pStyle w:val="20"/>
        <w:rPr>
          <w:i/>
        </w:rPr>
      </w:pPr>
      <w:bookmarkStart w:id="10" w:name="_Toc152171561"/>
      <w:bookmarkStart w:id="11" w:name="_Toc21185144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0"/>
      <w:bookmarkEnd w:id="11"/>
    </w:p>
    <w:p w14:paraId="4E33B6B6" w14:textId="2349DDA8" w:rsidR="006A2363" w:rsidRDefault="006A2363" w:rsidP="006A2363">
      <w:pPr>
        <w:spacing w:after="240"/>
        <w:jc w:val="both"/>
      </w:pPr>
      <w:r>
        <w:t>Настоящие Методические указания обязательны для исполнения всеми работниками структурных подразделений ООО «Славнефть-Красноярскнефтегаз», разрабатывающими или изменяющими инструкции о мерах пожарной безопасности для объектов ООО «Славнефть-Красноярскнефтегаз».</w:t>
      </w:r>
    </w:p>
    <w:p w14:paraId="6B91EEC1" w14:textId="1121E011" w:rsidR="00E70701" w:rsidRPr="00E474BA" w:rsidRDefault="00B045AE" w:rsidP="00EE56E1">
      <w:pPr>
        <w:pStyle w:val="20"/>
      </w:pPr>
      <w:bookmarkStart w:id="12" w:name="_Toc152171562"/>
      <w:bookmarkStart w:id="13" w:name="_Toc211851448"/>
      <w:r w:rsidRPr="00E474BA">
        <w:t>ПЕРИОД ДЕЙСТВИЯ И ПОРЯДОК ОБЕСПЕЧЕНИЯ ИСПОЛНЕНИЯ</w:t>
      </w:r>
      <w:bookmarkEnd w:id="12"/>
      <w:bookmarkEnd w:id="13"/>
    </w:p>
    <w:p w14:paraId="5705ECFD" w14:textId="77777777" w:rsidR="006A2363" w:rsidRDefault="006A2363" w:rsidP="006A2363">
      <w:pPr>
        <w:spacing w:before="240" w:after="240"/>
        <w:jc w:val="both"/>
      </w:pPr>
      <w:r w:rsidRPr="00D24E55">
        <w:t>Настоящ</w:t>
      </w:r>
      <w:r>
        <w:t>ие Методически</w:t>
      </w:r>
      <w:r w:rsidRPr="00D24E55">
        <w:t xml:space="preserve">е </w:t>
      </w:r>
      <w:r>
        <w:t xml:space="preserve">указания </w:t>
      </w:r>
      <w:r w:rsidRPr="00D24E55">
        <w:t>явля</w:t>
      </w:r>
      <w:r>
        <w:t>ю</w:t>
      </w:r>
      <w:r w:rsidRPr="00D24E55">
        <w:t>тся локальным нормативным документом постоянного действия.</w:t>
      </w:r>
    </w:p>
    <w:p w14:paraId="142DAE5E" w14:textId="77777777" w:rsidR="003B0AAD" w:rsidRPr="00E474BA" w:rsidRDefault="003B0AAD" w:rsidP="00033E65">
      <w:bookmarkStart w:id="14" w:name="_Toc149979454"/>
      <w:bookmarkStart w:id="15" w:name="_Toc149981755"/>
      <w:bookmarkStart w:id="16" w:name="_Toc149983143"/>
      <w:bookmarkStart w:id="17" w:name="_Toc150914942"/>
      <w:bookmarkStart w:id="18" w:name="_Toc156727019"/>
      <w:bookmarkStart w:id="19" w:name="_Toc164238418"/>
      <w:r w:rsidRPr="00E474BA">
        <w:br w:type="page"/>
      </w:r>
    </w:p>
    <w:p w14:paraId="0637C42C" w14:textId="145B7895" w:rsidR="00E70701" w:rsidRPr="00E474BA" w:rsidRDefault="009D2305" w:rsidP="00126D45">
      <w:pPr>
        <w:pStyle w:val="10"/>
      </w:pPr>
      <w:bookmarkStart w:id="20" w:name="_Toc152171563"/>
      <w:bookmarkStart w:id="21" w:name="_Toc211851449"/>
      <w:r w:rsidRPr="00E474BA">
        <w:t>2</w:t>
      </w:r>
      <w:r w:rsidR="00E70701" w:rsidRPr="00E474BA">
        <w:t>.</w:t>
      </w:r>
      <w:bookmarkEnd w:id="14"/>
      <w:bookmarkEnd w:id="15"/>
      <w:bookmarkEnd w:id="16"/>
      <w:bookmarkEnd w:id="17"/>
      <w:bookmarkEnd w:id="18"/>
      <w:bookmarkEnd w:id="19"/>
      <w:r w:rsidRPr="00E474BA">
        <w:t xml:space="preserve"> </w:t>
      </w:r>
      <w:r w:rsidR="00490787" w:rsidRPr="00E474BA">
        <w:t>ГЛОССАРИЙ</w:t>
      </w:r>
      <w:bookmarkEnd w:id="20"/>
      <w:bookmarkEnd w:id="21"/>
    </w:p>
    <w:p w14:paraId="0F999708" w14:textId="785DF084" w:rsidR="006C2267" w:rsidRPr="00E474BA" w:rsidRDefault="009D2305" w:rsidP="00EE56E1">
      <w:pPr>
        <w:pStyle w:val="20"/>
      </w:pPr>
      <w:bookmarkStart w:id="22" w:name="_Toc152171564"/>
      <w:bookmarkStart w:id="23" w:name="_Toc211851450"/>
      <w:r w:rsidRPr="00E474BA">
        <w:t>2.1. ТЕРМИНЫ КОРПОРАТИВНОГО ГЛОССАРИЯ</w:t>
      </w:r>
      <w:bookmarkEnd w:id="22"/>
      <w:bookmarkEnd w:id="23"/>
    </w:p>
    <w:p w14:paraId="3781839F" w14:textId="75AFED54" w:rsidR="00CA174B" w:rsidRPr="00A46AAA" w:rsidRDefault="00CA174B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A46AAA">
        <w:t xml:space="preserve">В настоящих Методических указаниях используются термины Корпоративного глоссария: </w:t>
      </w:r>
      <w:r w:rsidR="00A46AAA" w:rsidRPr="00A46AAA">
        <w:rPr>
          <w:rFonts w:eastAsia="Calibri"/>
          <w:i/>
        </w:rPr>
        <w:t>Структурное подразделение</w:t>
      </w:r>
      <w:r w:rsidRPr="00A46AAA">
        <w:rPr>
          <w:rFonts w:eastAsia="Calibri"/>
          <w:i/>
          <w:sz w:val="20"/>
          <w:szCs w:val="20"/>
        </w:rPr>
        <w:t>.</w:t>
      </w:r>
    </w:p>
    <w:p w14:paraId="1A51DEF9" w14:textId="6548A9DF" w:rsidR="009D2305" w:rsidRPr="00A46AAA" w:rsidRDefault="00182FE2" w:rsidP="00EE56E1">
      <w:pPr>
        <w:pStyle w:val="20"/>
      </w:pPr>
      <w:bookmarkStart w:id="24" w:name="_Toc152171566"/>
      <w:bookmarkStart w:id="25" w:name="_Toc211851451"/>
      <w:r w:rsidRPr="00A46AAA">
        <w:t>2.</w:t>
      </w:r>
      <w:r w:rsidR="005859BD">
        <w:t>2</w:t>
      </w:r>
      <w:r w:rsidRPr="00A46AAA">
        <w:t>. ТЕРМИНЫ ИЗ ВНЕШНИХ ДОКУМЕНТОВ</w:t>
      </w:r>
      <w:bookmarkEnd w:id="24"/>
      <w:bookmarkEnd w:id="25"/>
    </w:p>
    <w:p w14:paraId="007BF0FA" w14:textId="13BB991E" w:rsidR="00CA174B" w:rsidRPr="00A46AAA" w:rsidRDefault="000527FB" w:rsidP="00CA174B">
      <w:pPr>
        <w:spacing w:before="240" w:after="240"/>
        <w:jc w:val="both"/>
      </w:pPr>
      <w:r w:rsidRPr="00A46AAA">
        <w:t xml:space="preserve">В настоящих </w:t>
      </w:r>
      <w:r w:rsidR="00CA174B" w:rsidRPr="00A46AAA">
        <w:t xml:space="preserve">Методических указаниях используются термины из внешних документов: </w:t>
      </w:r>
      <w:r w:rsidR="0077680A" w:rsidRPr="00A46AAA">
        <w:rPr>
          <w:rFonts w:eastAsia="Calibri"/>
          <w:i/>
        </w:rPr>
        <w:t xml:space="preserve">Меры пожарной безопасности, Нормативные документы по пожарной безопасности, Объект защиты, </w:t>
      </w:r>
      <w:r w:rsidR="00190540" w:rsidRPr="00A46AAA">
        <w:rPr>
          <w:rFonts w:eastAsia="Calibri"/>
          <w:i/>
        </w:rPr>
        <w:t>Требования пожарной безопасности.</w:t>
      </w:r>
    </w:p>
    <w:p w14:paraId="79B13E87" w14:textId="218DD4CA" w:rsidR="009D2305" w:rsidRPr="00A46AAA" w:rsidRDefault="00182FE2" w:rsidP="00EE56E1">
      <w:pPr>
        <w:pStyle w:val="20"/>
      </w:pPr>
      <w:bookmarkStart w:id="26" w:name="_Toc152171567"/>
      <w:bookmarkStart w:id="27" w:name="_Toc211851452"/>
      <w:r w:rsidRPr="00A46AAA">
        <w:t>2.</w:t>
      </w:r>
      <w:r w:rsidR="005859BD">
        <w:t>3</w:t>
      </w:r>
      <w:r w:rsidRPr="00A46AAA">
        <w:t>. ТЕРМИНЫ ДЛЯ ЦЕЛЕЙ НАСТОЯЩЕГО ДОКУМЕНТА</w:t>
      </w:r>
      <w:bookmarkEnd w:id="26"/>
      <w:bookmarkEnd w:id="27"/>
    </w:p>
    <w:tbl>
      <w:tblPr>
        <w:tblW w:w="5000" w:type="pct"/>
        <w:tblLook w:val="04A0" w:firstRow="1" w:lastRow="0" w:firstColumn="1" w:lastColumn="0" w:noHBand="0" w:noVBand="1"/>
      </w:tblPr>
      <w:tblGrid>
        <w:gridCol w:w="3798"/>
        <w:gridCol w:w="607"/>
        <w:gridCol w:w="5233"/>
      </w:tblGrid>
      <w:tr w:rsidR="00546D3B" w:rsidRPr="00A46AAA" w14:paraId="5DAEC717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47960B62" w:rsidR="00546D3B" w:rsidRPr="00A46AAA" w:rsidRDefault="006A2363" w:rsidP="00546D3B">
            <w:pPr>
              <w:spacing w:before="120"/>
              <w:jc w:val="both"/>
            </w:pPr>
            <w:r w:rsidRPr="00A46AAA">
              <w:t>ИНИЦИАТОР</w:t>
            </w:r>
          </w:p>
        </w:tc>
        <w:tc>
          <w:tcPr>
            <w:tcW w:w="315" w:type="pct"/>
          </w:tcPr>
          <w:p w14:paraId="4186FA91" w14:textId="760493A0" w:rsidR="00546D3B" w:rsidRPr="00A46AAA" w:rsidRDefault="00546D3B" w:rsidP="0020050F">
            <w:pPr>
              <w:spacing w:before="120"/>
            </w:pPr>
            <w:r w:rsidRPr="00A46AAA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333DF39B" w:rsidR="00546D3B" w:rsidRPr="00A46AAA" w:rsidRDefault="006A2363" w:rsidP="00546D3B">
            <w:pPr>
              <w:spacing w:before="120"/>
              <w:jc w:val="both"/>
            </w:pPr>
            <w:r w:rsidRPr="00A46AAA">
              <w:t>структурное подразделение ООО «Славнефть-Красноярскнефтегаз», осуществляющее разработку Инструкции о мерах пожарной безопасности для объектов, эксплуатируемых данным структурным подразделением.</w:t>
            </w:r>
          </w:p>
        </w:tc>
      </w:tr>
      <w:tr w:rsidR="00546D3B" w:rsidRPr="00A46AAA" w14:paraId="47D48EF0" w14:textId="77777777" w:rsidTr="00A46AAA">
        <w:trPr>
          <w:trHeight w:val="80"/>
        </w:trPr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7CAA0A30" w:rsidR="00546D3B" w:rsidRPr="00A46AAA" w:rsidRDefault="00546D3B" w:rsidP="00546D3B">
            <w:pPr>
              <w:spacing w:before="120"/>
              <w:jc w:val="both"/>
            </w:pPr>
            <w:r w:rsidRPr="00A46AAA">
              <w:t>ПРОИЗВОДСТВЕННАЯ БРИГАДА</w:t>
            </w:r>
          </w:p>
        </w:tc>
        <w:tc>
          <w:tcPr>
            <w:tcW w:w="315" w:type="pct"/>
          </w:tcPr>
          <w:p w14:paraId="3A680E47" w14:textId="74C0432F" w:rsidR="00546D3B" w:rsidRPr="00A46AAA" w:rsidRDefault="00546D3B" w:rsidP="0020050F">
            <w:pPr>
              <w:spacing w:before="120"/>
            </w:pPr>
            <w:r w:rsidRPr="00A46AAA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61527FD7" w:rsidR="00546D3B" w:rsidRPr="00A46AAA" w:rsidRDefault="00A12A9E" w:rsidP="00546D3B">
            <w:pPr>
              <w:spacing w:before="120"/>
              <w:jc w:val="both"/>
            </w:pPr>
            <w:r w:rsidRPr="00A46AAA">
              <w:t>г</w:t>
            </w:r>
            <w:r w:rsidR="00546D3B" w:rsidRPr="00A46AAA">
              <w:t>руппа трудового коллектива, объединяющая рабочих в производственный коллектив для совместного и наиболее эффективного выполнения производственного задания на основе взаимопомощи, общей заинтересованности и ответственности за результаты работы.</w:t>
            </w:r>
          </w:p>
        </w:tc>
      </w:tr>
    </w:tbl>
    <w:p w14:paraId="28449E15" w14:textId="31936EA8" w:rsidR="00B35A8A" w:rsidRPr="00A46AAA" w:rsidRDefault="00182FE2" w:rsidP="00EE56E1">
      <w:pPr>
        <w:pStyle w:val="20"/>
      </w:pPr>
      <w:bookmarkStart w:id="28" w:name="_Toc152171568"/>
      <w:bookmarkStart w:id="29" w:name="_Toc211851453"/>
      <w:r w:rsidRPr="00A46AAA">
        <w:t>2.</w:t>
      </w:r>
      <w:r w:rsidR="005859BD">
        <w:t>4</w:t>
      </w:r>
      <w:r w:rsidRPr="00A46AAA">
        <w:t xml:space="preserve">. </w:t>
      </w:r>
      <w:r w:rsidR="00FC222C" w:rsidRPr="00A46AAA">
        <w:t>СОКРАЩЕНИЯ</w:t>
      </w:r>
      <w:bookmarkEnd w:id="28"/>
      <w:bookmarkEnd w:id="29"/>
    </w:p>
    <w:tbl>
      <w:tblPr>
        <w:tblW w:w="5000" w:type="pct"/>
        <w:tblLook w:val="04A0" w:firstRow="1" w:lastRow="0" w:firstColumn="1" w:lastColumn="0" w:noHBand="0" w:noVBand="1"/>
      </w:tblPr>
      <w:tblGrid>
        <w:gridCol w:w="2722"/>
        <w:gridCol w:w="1087"/>
        <w:gridCol w:w="5829"/>
      </w:tblGrid>
      <w:tr w:rsidR="00332290" w:rsidRPr="00A46AAA" w14:paraId="12AE8CAD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1A2AC61C" w:rsidR="00332290" w:rsidRPr="00A46AAA" w:rsidRDefault="00190540" w:rsidP="00332290">
            <w:pPr>
              <w:spacing w:before="120" w:after="120"/>
              <w:jc w:val="both"/>
            </w:pPr>
            <w:r w:rsidRPr="00A46AAA">
              <w:t>ОБЩЕСТВО</w:t>
            </w:r>
          </w:p>
        </w:tc>
        <w:tc>
          <w:tcPr>
            <w:tcW w:w="564" w:type="pct"/>
          </w:tcPr>
          <w:p w14:paraId="0B0C58B0" w14:textId="7C874089" w:rsidR="00332290" w:rsidRPr="00A46AAA" w:rsidRDefault="00332290" w:rsidP="00A739D4">
            <w:pPr>
              <w:spacing w:before="120" w:after="120"/>
            </w:pPr>
            <w:r w:rsidRPr="00A46AAA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42499BFC" w:rsidR="00332290" w:rsidRPr="00A46AAA" w:rsidRDefault="00190540" w:rsidP="00332290">
            <w:pPr>
              <w:spacing w:before="120" w:after="120"/>
              <w:jc w:val="both"/>
            </w:pPr>
            <w:r w:rsidRPr="00A46AAA">
              <w:t>ООО «Славнефть-Красноярскнефтегаз»</w:t>
            </w:r>
          </w:p>
        </w:tc>
      </w:tr>
      <w:tr w:rsidR="00332290" w:rsidRPr="00A46AAA" w14:paraId="46D03894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2D77C004" w14:textId="73BE583A" w:rsidR="00332290" w:rsidRPr="00A46AAA" w:rsidRDefault="00190540" w:rsidP="00332290">
            <w:pPr>
              <w:spacing w:before="120" w:after="120"/>
              <w:jc w:val="both"/>
            </w:pPr>
            <w:r w:rsidRPr="00A46AAA">
              <w:t>УПБОТ</w:t>
            </w:r>
          </w:p>
        </w:tc>
        <w:tc>
          <w:tcPr>
            <w:tcW w:w="564" w:type="pct"/>
          </w:tcPr>
          <w:p w14:paraId="35260610" w14:textId="3CB1F5B9" w:rsidR="00332290" w:rsidRPr="00A46AAA" w:rsidRDefault="00332290" w:rsidP="00A739D4">
            <w:pPr>
              <w:spacing w:before="120" w:after="120"/>
            </w:pPr>
            <w:r w:rsidRPr="00A46AAA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660E1F36" w14:textId="2131BF0C" w:rsidR="00332290" w:rsidRPr="00A46AAA" w:rsidRDefault="00190540" w:rsidP="00332290">
            <w:pPr>
              <w:spacing w:before="120" w:after="120"/>
              <w:jc w:val="both"/>
            </w:pPr>
            <w:r w:rsidRPr="00A46AAA">
              <w:t>управление промышленной безопасности и охраны труда ООО «Славнефть-Красноярскнефтегаз»</w:t>
            </w:r>
          </w:p>
        </w:tc>
      </w:tr>
    </w:tbl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30" w:name="_Toc153013095"/>
      <w:bookmarkStart w:id="31" w:name="_Toc156727021"/>
      <w:bookmarkStart w:id="32" w:name="_Toc164238420"/>
      <w:r w:rsidRPr="00E474BA">
        <w:br w:type="page"/>
      </w:r>
    </w:p>
    <w:p w14:paraId="67639C3E" w14:textId="0EBEBDB2" w:rsidR="007E460D" w:rsidRPr="00E474BA" w:rsidRDefault="00182FE2" w:rsidP="00126D45">
      <w:pPr>
        <w:pStyle w:val="10"/>
      </w:pPr>
      <w:bookmarkStart w:id="33" w:name="_Toc152171569"/>
      <w:bookmarkStart w:id="34" w:name="_Toc211851454"/>
      <w:r w:rsidRPr="00E474BA">
        <w:t xml:space="preserve">3. </w:t>
      </w:r>
      <w:r w:rsidR="007E460D" w:rsidRPr="00E474BA">
        <w:t>УЧАСТНИКИ БИЗНЕС-ПРОЦЕССА</w:t>
      </w:r>
      <w:bookmarkEnd w:id="33"/>
      <w:bookmarkEnd w:id="34"/>
    </w:p>
    <w:p w14:paraId="6B245475" w14:textId="151167BA" w:rsidR="009D5342" w:rsidRPr="00A46AAA" w:rsidRDefault="009D5342" w:rsidP="00CA174B">
      <w:pPr>
        <w:spacing w:before="120"/>
        <w:jc w:val="both"/>
        <w:rPr>
          <w:lang w:eastAsia="ru-RU"/>
        </w:rPr>
      </w:pPr>
      <w:r w:rsidRPr="00A46AAA">
        <w:rPr>
          <w:lang w:eastAsia="ru-RU"/>
        </w:rPr>
        <w:t>В выполнении процедур, указанных в настоящ</w:t>
      </w:r>
      <w:r w:rsidR="00EB29DF" w:rsidRPr="00A46AAA">
        <w:rPr>
          <w:lang w:eastAsia="ru-RU"/>
        </w:rPr>
        <w:t>их Методических указаниях</w:t>
      </w:r>
      <w:r w:rsidRPr="00A46AAA">
        <w:rPr>
          <w:lang w:eastAsia="ru-RU"/>
        </w:rPr>
        <w:t>, участвуют:</w:t>
      </w:r>
    </w:p>
    <w:p w14:paraId="7504D4BE" w14:textId="70379881" w:rsidR="009D5342" w:rsidRPr="00A46AAA" w:rsidRDefault="00BE2C14" w:rsidP="00BE2FD3">
      <w:pPr>
        <w:numPr>
          <w:ilvl w:val="0"/>
          <w:numId w:val="12"/>
        </w:numPr>
        <w:spacing w:before="60"/>
        <w:ind w:left="567" w:hanging="397"/>
        <w:jc w:val="both"/>
      </w:pPr>
      <w:r w:rsidRPr="00A46AAA">
        <w:t>Инициатор</w:t>
      </w:r>
      <w:r w:rsidR="00A46AAA" w:rsidRPr="00A46AAA">
        <w:t xml:space="preserve"> – структурное подразделение </w:t>
      </w:r>
      <w:r w:rsidR="002B0274">
        <w:t>Общества,</w:t>
      </w:r>
      <w:r w:rsidR="00A46AAA" w:rsidRPr="00A46AAA">
        <w:t xml:space="preserve"> осуществляющее разработку Инструкции о мерах пожарной безопасности для объектов, эксплуатируемых данным структурным подразделением</w:t>
      </w:r>
      <w:r w:rsidR="009D5342" w:rsidRPr="00A46AAA">
        <w:t>;</w:t>
      </w:r>
    </w:p>
    <w:p w14:paraId="281D5C49" w14:textId="75E2FC81" w:rsidR="0062147E" w:rsidRPr="00A46AAA" w:rsidRDefault="00BE2C14" w:rsidP="00BE2FD3">
      <w:pPr>
        <w:numPr>
          <w:ilvl w:val="0"/>
          <w:numId w:val="12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A46AAA">
        <w:t>Отдел пожарной безопасности УПБОТ</w:t>
      </w:r>
      <w:r w:rsidR="0062147E" w:rsidRPr="00A46AAA">
        <w:t>.</w:t>
      </w:r>
    </w:p>
    <w:p w14:paraId="74FED6EE" w14:textId="77777777" w:rsidR="006E2808" w:rsidRPr="00E474BA" w:rsidRDefault="006E2808" w:rsidP="00126D45">
      <w:pPr>
        <w:pStyle w:val="10"/>
      </w:pPr>
      <w:r w:rsidRPr="00E474BA">
        <w:br w:type="page"/>
      </w:r>
    </w:p>
    <w:p w14:paraId="12C75D7F" w14:textId="17619AEC" w:rsidR="004C2437" w:rsidRPr="00E474BA" w:rsidRDefault="00182FE2" w:rsidP="00126D45">
      <w:pPr>
        <w:pStyle w:val="10"/>
      </w:pPr>
      <w:bookmarkStart w:id="35" w:name="_Toc152171570"/>
      <w:bookmarkStart w:id="36" w:name="_Toc211851455"/>
      <w:r w:rsidRPr="00845D15">
        <w:t xml:space="preserve">4. </w:t>
      </w:r>
      <w:bookmarkStart w:id="37" w:name="_Toc463275648"/>
      <w:bookmarkStart w:id="38" w:name="_Toc149983195"/>
      <w:bookmarkStart w:id="39" w:name="_Toc149985389"/>
      <w:bookmarkEnd w:id="30"/>
      <w:bookmarkEnd w:id="31"/>
      <w:bookmarkEnd w:id="32"/>
      <w:r w:rsidR="00BE2C14" w:rsidRPr="00845D15">
        <w:t>ОСНОВНЫЕ ПОЛОЖЕНИЯ</w:t>
      </w:r>
      <w:bookmarkEnd w:id="35"/>
      <w:bookmarkEnd w:id="36"/>
    </w:p>
    <w:p w14:paraId="4FB22E38" w14:textId="67B29E38" w:rsidR="00BE2C14" w:rsidRPr="00BE2C14" w:rsidRDefault="00BE2C14" w:rsidP="00CF3537">
      <w:pPr>
        <w:pStyle w:val="aff0"/>
        <w:numPr>
          <w:ilvl w:val="0"/>
          <w:numId w:val="21"/>
        </w:numPr>
        <w:tabs>
          <w:tab w:val="left" w:pos="567"/>
        </w:tabs>
        <w:spacing w:before="240"/>
        <w:ind w:left="0" w:firstLine="0"/>
        <w:contextualSpacing w:val="0"/>
        <w:jc w:val="both"/>
        <w:rPr>
          <w:color w:val="000000"/>
        </w:rPr>
      </w:pPr>
      <w:r w:rsidRPr="00BE2C14">
        <w:rPr>
          <w:color w:val="000000"/>
        </w:rPr>
        <w:t>Для каждого объекта защиты</w:t>
      </w:r>
      <w:r w:rsidR="00845D15">
        <w:rPr>
          <w:color w:val="000000"/>
        </w:rPr>
        <w:t xml:space="preserve"> Общества</w:t>
      </w:r>
      <w:r w:rsidRPr="00BE2C14">
        <w:rPr>
          <w:color w:val="000000"/>
        </w:rPr>
        <w:t>, в том числе отдельно для каждого пожаровзрывоопасного и пожароопасного помещения категории А, Б и В1 производственного и складского назначения, разрабатывается и утверждается Инструкция о мерах пожарной безопасности в соответствии с требованиями, установленными:</w:t>
      </w:r>
    </w:p>
    <w:p w14:paraId="01A3F34A" w14:textId="77777777" w:rsidR="00BE2C14" w:rsidRDefault="00BE2C14" w:rsidP="00CF3537">
      <w:pPr>
        <w:numPr>
          <w:ilvl w:val="1"/>
          <w:numId w:val="43"/>
        </w:numPr>
        <w:tabs>
          <w:tab w:val="left" w:pos="709"/>
        </w:tabs>
        <w:autoSpaceDE w:val="0"/>
        <w:autoSpaceDN w:val="0"/>
        <w:adjustRightInd w:val="0"/>
        <w:spacing w:before="60"/>
        <w:ind w:left="567" w:hanging="397"/>
        <w:jc w:val="both"/>
      </w:pPr>
      <w:r w:rsidRPr="000B25EE">
        <w:t>разделом XVIII Правил противопожарного режима в Российской Федерации, утвержденных постановлением Правительства РФ от 16.09.2020 №1479 «Об утверждении Правил противопожарного режима в Российской Федерации»</w:t>
      </w:r>
      <w:r>
        <w:t>;</w:t>
      </w:r>
    </w:p>
    <w:p w14:paraId="199A0218" w14:textId="4F99A747" w:rsidR="00BE2C14" w:rsidRDefault="00BE2C14" w:rsidP="00CF3537">
      <w:pPr>
        <w:numPr>
          <w:ilvl w:val="1"/>
          <w:numId w:val="43"/>
        </w:numPr>
        <w:tabs>
          <w:tab w:val="left" w:pos="709"/>
        </w:tabs>
        <w:autoSpaceDE w:val="0"/>
        <w:autoSpaceDN w:val="0"/>
        <w:adjustRightInd w:val="0"/>
        <w:spacing w:before="60"/>
        <w:ind w:left="567" w:hanging="397"/>
        <w:jc w:val="both"/>
      </w:pPr>
      <w:r w:rsidRPr="000B25EE">
        <w:t>Регламентом бизнес-процесса № П3-12.02 РГБП-0001 ЮЛ-428 ООО «Славнефть-Красноярскнефтегаз» «Разработка</w:t>
      </w:r>
      <w:r w:rsidR="005E3A8E">
        <w:t xml:space="preserve"> и</w:t>
      </w:r>
      <w:r w:rsidRPr="000B25EE">
        <w:t xml:space="preserve"> актуализация локальных нормативных документов»</w:t>
      </w:r>
      <w:r>
        <w:t>;</w:t>
      </w:r>
    </w:p>
    <w:p w14:paraId="444F0196" w14:textId="77777777" w:rsidR="00BE2C14" w:rsidRDefault="00BE2C14" w:rsidP="00CF3537">
      <w:pPr>
        <w:numPr>
          <w:ilvl w:val="1"/>
          <w:numId w:val="43"/>
        </w:numPr>
        <w:tabs>
          <w:tab w:val="left" w:pos="709"/>
        </w:tabs>
        <w:autoSpaceDE w:val="0"/>
        <w:autoSpaceDN w:val="0"/>
        <w:adjustRightInd w:val="0"/>
        <w:spacing w:before="60"/>
        <w:ind w:left="567" w:hanging="397"/>
        <w:jc w:val="both"/>
      </w:pPr>
      <w:r w:rsidRPr="000B25EE">
        <w:t>требованиями настоящих Методических указаний</w:t>
      </w:r>
      <w:r w:rsidRPr="00E04D2B">
        <w:t>.</w:t>
      </w:r>
    </w:p>
    <w:p w14:paraId="6AD6E3E4" w14:textId="77777777" w:rsidR="00BE2C14" w:rsidRPr="00BE2C14" w:rsidRDefault="00BE2C14" w:rsidP="00FA37B4">
      <w:pPr>
        <w:pStyle w:val="aff0"/>
        <w:numPr>
          <w:ilvl w:val="0"/>
          <w:numId w:val="21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BE2C14">
        <w:rPr>
          <w:color w:val="000000"/>
        </w:rPr>
        <w:t>Инструкции о мерах пожарной безопасности для объектов защиты Общества разрабатываются исходя из специфики пожарной опасности таких объектов и требований пожарной безопасности.</w:t>
      </w:r>
    </w:p>
    <w:p w14:paraId="5F15F358" w14:textId="0067E7D3" w:rsidR="00BE2C14" w:rsidRPr="00BE2C14" w:rsidRDefault="00BE2C14" w:rsidP="00FA37B4">
      <w:pPr>
        <w:pStyle w:val="aff0"/>
        <w:numPr>
          <w:ilvl w:val="0"/>
          <w:numId w:val="21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BE2C14">
        <w:rPr>
          <w:color w:val="000000"/>
        </w:rPr>
        <w:t xml:space="preserve">Перечень Инструкций о мерах пожарной безопасности, подлежащих разработке, составляется </w:t>
      </w:r>
      <w:r w:rsidRPr="000C74D3">
        <w:rPr>
          <w:color w:val="000000"/>
        </w:rPr>
        <w:t>руководител</w:t>
      </w:r>
      <w:r>
        <w:rPr>
          <w:color w:val="000000"/>
        </w:rPr>
        <w:t>ями</w:t>
      </w:r>
      <w:r w:rsidRPr="000C74D3">
        <w:rPr>
          <w:color w:val="000000"/>
        </w:rPr>
        <w:t xml:space="preserve"> </w:t>
      </w:r>
      <w:r>
        <w:rPr>
          <w:color w:val="000000"/>
        </w:rPr>
        <w:t xml:space="preserve">структурных </w:t>
      </w:r>
      <w:r w:rsidRPr="000C74D3">
        <w:rPr>
          <w:color w:val="000000"/>
        </w:rPr>
        <w:t>подразделений</w:t>
      </w:r>
      <w:r w:rsidR="00797571">
        <w:rPr>
          <w:color w:val="000000"/>
        </w:rPr>
        <w:t xml:space="preserve"> Общества</w:t>
      </w:r>
      <w:r w:rsidRPr="000C74D3">
        <w:rPr>
          <w:color w:val="000000"/>
        </w:rPr>
        <w:t xml:space="preserve">, </w:t>
      </w:r>
      <w:r>
        <w:rPr>
          <w:color w:val="000000"/>
        </w:rPr>
        <w:t>эксплуатирующих объекты защиты, с учетом проектной документации либо документации завода-изготовителя</w:t>
      </w:r>
      <w:r w:rsidRPr="00BE2C14">
        <w:rPr>
          <w:color w:val="000000"/>
        </w:rPr>
        <w:t>.</w:t>
      </w:r>
    </w:p>
    <w:p w14:paraId="68255E84" w14:textId="77777777" w:rsidR="00BE2C14" w:rsidRPr="00BE2C14" w:rsidRDefault="00BE2C14" w:rsidP="00CF3537">
      <w:pPr>
        <w:pStyle w:val="aff0"/>
        <w:numPr>
          <w:ilvl w:val="0"/>
          <w:numId w:val="21"/>
        </w:numPr>
        <w:tabs>
          <w:tab w:val="left" w:pos="567"/>
        </w:tabs>
        <w:spacing w:before="240"/>
        <w:ind w:left="0" w:firstLine="0"/>
        <w:contextualSpacing w:val="0"/>
        <w:jc w:val="both"/>
        <w:rPr>
          <w:color w:val="000000"/>
        </w:rPr>
      </w:pPr>
      <w:r w:rsidRPr="00BE2C14">
        <w:rPr>
          <w:color w:val="000000"/>
        </w:rPr>
        <w:t>Разработка Инструкций о мерах пожарной безопасности осуществляется на основе:</w:t>
      </w:r>
    </w:p>
    <w:p w14:paraId="7CA7EF33" w14:textId="77777777" w:rsidR="00BE2C14" w:rsidRPr="00CF3537" w:rsidRDefault="00BE2C14" w:rsidP="00CF3537">
      <w:pPr>
        <w:numPr>
          <w:ilvl w:val="1"/>
          <w:numId w:val="43"/>
        </w:numPr>
        <w:tabs>
          <w:tab w:val="left" w:pos="709"/>
        </w:tabs>
        <w:autoSpaceDE w:val="0"/>
        <w:autoSpaceDN w:val="0"/>
        <w:adjustRightInd w:val="0"/>
        <w:spacing w:before="60"/>
        <w:ind w:left="567" w:hanging="397"/>
        <w:jc w:val="both"/>
      </w:pPr>
      <w:r w:rsidRPr="00CF3537">
        <w:t>действующих требований пожарной безопасности;</w:t>
      </w:r>
    </w:p>
    <w:p w14:paraId="51908464" w14:textId="77777777" w:rsidR="00BE2C14" w:rsidRPr="00CF3537" w:rsidRDefault="00BE2C14" w:rsidP="00CF3537">
      <w:pPr>
        <w:numPr>
          <w:ilvl w:val="1"/>
          <w:numId w:val="43"/>
        </w:numPr>
        <w:tabs>
          <w:tab w:val="left" w:pos="709"/>
        </w:tabs>
        <w:autoSpaceDE w:val="0"/>
        <w:autoSpaceDN w:val="0"/>
        <w:adjustRightInd w:val="0"/>
        <w:spacing w:before="60"/>
        <w:ind w:left="567" w:hanging="397"/>
        <w:jc w:val="both"/>
      </w:pPr>
      <w:r w:rsidRPr="00CF3537">
        <w:t>изучения специфики производства, пожарной опасности зданий, сооружений, помещений, технологических процессов, технологического и производственного оборудования;</w:t>
      </w:r>
    </w:p>
    <w:p w14:paraId="3033DCC0" w14:textId="77777777" w:rsidR="00BE2C14" w:rsidRPr="00CF3537" w:rsidRDefault="00BE2C14" w:rsidP="00CF3537">
      <w:pPr>
        <w:numPr>
          <w:ilvl w:val="1"/>
          <w:numId w:val="43"/>
        </w:numPr>
        <w:tabs>
          <w:tab w:val="left" w:pos="709"/>
        </w:tabs>
        <w:autoSpaceDE w:val="0"/>
        <w:autoSpaceDN w:val="0"/>
        <w:adjustRightInd w:val="0"/>
        <w:spacing w:before="60"/>
        <w:ind w:left="567" w:hanging="397"/>
        <w:jc w:val="both"/>
      </w:pPr>
      <w:r w:rsidRPr="00CF3537">
        <w:t>анализа типичных, наиболее вероятных причин инцидентов, пожаров на производстве.</w:t>
      </w:r>
    </w:p>
    <w:p w14:paraId="50A88538" w14:textId="7983216F" w:rsidR="00BE2C14" w:rsidRPr="00BE2C14" w:rsidRDefault="00BE2C14" w:rsidP="00FA37B4">
      <w:pPr>
        <w:pStyle w:val="aff0"/>
        <w:numPr>
          <w:ilvl w:val="0"/>
          <w:numId w:val="21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BE2C14">
        <w:rPr>
          <w:color w:val="000000"/>
        </w:rPr>
        <w:t xml:space="preserve">Разрабатывать Инструкции </w:t>
      </w:r>
      <w:r w:rsidR="00797571">
        <w:rPr>
          <w:color w:val="000000"/>
        </w:rPr>
        <w:t xml:space="preserve">о мерах пожарной безопасности </w:t>
      </w:r>
      <w:r w:rsidRPr="00BE2C14">
        <w:rPr>
          <w:color w:val="000000"/>
        </w:rPr>
        <w:t>должны опытные специалисты, знающие производственное оборудование, технологические процессы, характер и порядок выполняемых работ, действующие нормативные документы по пожарной безопасности.</w:t>
      </w:r>
    </w:p>
    <w:p w14:paraId="6C0B9C85" w14:textId="54B33F09" w:rsidR="00BE2C14" w:rsidRPr="00BE2C14" w:rsidRDefault="00BE2C14" w:rsidP="00FA37B4">
      <w:pPr>
        <w:pStyle w:val="aff0"/>
        <w:numPr>
          <w:ilvl w:val="0"/>
          <w:numId w:val="21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BE2C14">
        <w:rPr>
          <w:color w:val="000000"/>
        </w:rPr>
        <w:t xml:space="preserve">Методическую помощь при разработке </w:t>
      </w:r>
      <w:r w:rsidR="00797571">
        <w:rPr>
          <w:color w:val="000000"/>
        </w:rPr>
        <w:t>И</w:t>
      </w:r>
      <w:r w:rsidR="00797571" w:rsidRPr="00BE2C14">
        <w:rPr>
          <w:color w:val="000000"/>
        </w:rPr>
        <w:t xml:space="preserve">нструкций </w:t>
      </w:r>
      <w:r w:rsidRPr="00BE2C14">
        <w:rPr>
          <w:color w:val="000000"/>
        </w:rPr>
        <w:t>о мерах пожарной безопасности осуществляет отдел пожарной безопасности УПБОТ.</w:t>
      </w:r>
    </w:p>
    <w:p w14:paraId="148078BB" w14:textId="629ABB60" w:rsidR="00BE2C14" w:rsidRPr="00BE2C14" w:rsidRDefault="00BE2C14" w:rsidP="00FA37B4">
      <w:pPr>
        <w:pStyle w:val="aff0"/>
        <w:numPr>
          <w:ilvl w:val="0"/>
          <w:numId w:val="21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BE2C14">
        <w:rPr>
          <w:color w:val="000000"/>
        </w:rPr>
        <w:t xml:space="preserve">Актуальные редакции </w:t>
      </w:r>
      <w:r w:rsidR="00797571">
        <w:rPr>
          <w:color w:val="000000"/>
        </w:rPr>
        <w:t>И</w:t>
      </w:r>
      <w:r w:rsidR="00797571" w:rsidRPr="00BE2C14">
        <w:rPr>
          <w:color w:val="000000"/>
        </w:rPr>
        <w:t xml:space="preserve">нструкций </w:t>
      </w:r>
      <w:r w:rsidR="00797571">
        <w:rPr>
          <w:color w:val="000000"/>
        </w:rPr>
        <w:t xml:space="preserve">о мерах </w:t>
      </w:r>
      <w:r w:rsidRPr="00BE2C14">
        <w:rPr>
          <w:color w:val="000000"/>
        </w:rPr>
        <w:t>пожарной безопасности должны быть вывешены на видных рабочих местах, либо храниться в ином месте, доступном для работников.</w:t>
      </w:r>
    </w:p>
    <w:p w14:paraId="0818EEE8" w14:textId="26AFE650" w:rsidR="00B64F3B" w:rsidRDefault="00BE2C14" w:rsidP="00FA37B4">
      <w:pPr>
        <w:pStyle w:val="aff0"/>
        <w:numPr>
          <w:ilvl w:val="0"/>
          <w:numId w:val="21"/>
        </w:numPr>
        <w:spacing w:before="240" w:after="240"/>
        <w:ind w:left="0" w:firstLine="0"/>
        <w:contextualSpacing w:val="0"/>
        <w:jc w:val="both"/>
        <w:rPr>
          <w:color w:val="000000"/>
        </w:rPr>
        <w:sectPr w:rsidR="00B64F3B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rPr>
          <w:color w:val="000000"/>
        </w:rPr>
        <w:t>Инициатор</w:t>
      </w:r>
      <w:r w:rsidRPr="00BE2C14">
        <w:rPr>
          <w:color w:val="000000"/>
        </w:rPr>
        <w:t xml:space="preserve"> несет ответственность за соответствие разработанной (переработанной) Инструкции </w:t>
      </w:r>
      <w:r w:rsidR="00797571">
        <w:rPr>
          <w:color w:val="000000"/>
        </w:rPr>
        <w:t xml:space="preserve">о мерах пожарной безопасности </w:t>
      </w:r>
      <w:r w:rsidRPr="00BE2C14">
        <w:rPr>
          <w:color w:val="000000"/>
        </w:rPr>
        <w:t xml:space="preserve">действующему законодательству, нормативным документам </w:t>
      </w:r>
      <w:r w:rsidR="00C036A2">
        <w:rPr>
          <w:color w:val="000000"/>
        </w:rPr>
        <w:t>по</w:t>
      </w:r>
      <w:r w:rsidRPr="00BE2C14">
        <w:rPr>
          <w:color w:val="000000"/>
        </w:rPr>
        <w:t xml:space="preserve"> пожарной безопасности.</w:t>
      </w:r>
    </w:p>
    <w:p w14:paraId="4A0FAE6C" w14:textId="682D4CDE" w:rsidR="00B64F3B" w:rsidRPr="00E474BA" w:rsidRDefault="00B64F3B" w:rsidP="00B64F3B">
      <w:pPr>
        <w:pStyle w:val="10"/>
      </w:pPr>
      <w:bookmarkStart w:id="40" w:name="_Toc152171571"/>
      <w:bookmarkStart w:id="41" w:name="_Toc211851456"/>
      <w:r w:rsidRPr="004D5B4A">
        <w:t>5. ТРЕБОВАНИЯ К СОДЕРЖАНИЮ ОСНОВНОЙ ЧАСТИ ИНСТРУКЦИЙ</w:t>
      </w:r>
      <w:bookmarkEnd w:id="40"/>
      <w:r w:rsidR="00797571" w:rsidRPr="00797571">
        <w:t xml:space="preserve"> о мерах пожарной безопасности</w:t>
      </w:r>
      <w:bookmarkEnd w:id="41"/>
    </w:p>
    <w:p w14:paraId="4E7D9D0A" w14:textId="7DE677AC" w:rsidR="00B64F3B" w:rsidRDefault="00B64F3B" w:rsidP="00797571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>
        <w:rPr>
          <w:color w:val="000000"/>
        </w:rPr>
        <w:t>В Инструкциях</w:t>
      </w:r>
      <w:r w:rsidR="00797571" w:rsidRPr="00797571">
        <w:t xml:space="preserve"> </w:t>
      </w:r>
      <w:r w:rsidR="00797571" w:rsidRPr="00797571">
        <w:rPr>
          <w:color w:val="000000"/>
        </w:rPr>
        <w:t>о мерах пожарной безопасности</w:t>
      </w:r>
      <w:r>
        <w:rPr>
          <w:color w:val="000000"/>
        </w:rPr>
        <w:t xml:space="preserve"> необходимо указывать требования пожарной безопасности, соответствующие тем объектам защиты, для которых они разрабатываются.</w:t>
      </w:r>
    </w:p>
    <w:p w14:paraId="43FE617F" w14:textId="2870E395" w:rsidR="00B64F3B" w:rsidRPr="006F1EAB" w:rsidRDefault="00B64F3B" w:rsidP="00643D46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6F1EAB">
        <w:rPr>
          <w:color w:val="000000"/>
        </w:rPr>
        <w:t xml:space="preserve">Текст </w:t>
      </w:r>
      <w:r>
        <w:rPr>
          <w:color w:val="000000"/>
        </w:rPr>
        <w:t>И</w:t>
      </w:r>
      <w:r w:rsidRPr="006F1EAB">
        <w:rPr>
          <w:color w:val="000000"/>
        </w:rPr>
        <w:t xml:space="preserve">нструкций </w:t>
      </w:r>
      <w:r>
        <w:rPr>
          <w:color w:val="000000"/>
        </w:rPr>
        <w:t xml:space="preserve">о мерах пожарной безопасности </w:t>
      </w:r>
      <w:r w:rsidRPr="006F1EAB">
        <w:rPr>
          <w:color w:val="000000"/>
        </w:rPr>
        <w:t xml:space="preserve">должен быть кратким, четким, в повелительной форме и отражать характеристику </w:t>
      </w:r>
      <w:r>
        <w:rPr>
          <w:color w:val="000000"/>
        </w:rPr>
        <w:t xml:space="preserve">и особенности </w:t>
      </w:r>
      <w:r w:rsidRPr="006F1EAB">
        <w:rPr>
          <w:color w:val="000000"/>
        </w:rPr>
        <w:t xml:space="preserve">конкретных объектов. В </w:t>
      </w:r>
      <w:r>
        <w:rPr>
          <w:color w:val="000000"/>
        </w:rPr>
        <w:t>И</w:t>
      </w:r>
      <w:r w:rsidRPr="006F1EAB">
        <w:rPr>
          <w:color w:val="000000"/>
        </w:rPr>
        <w:t>нструкции</w:t>
      </w:r>
      <w:r w:rsidR="00643D46" w:rsidRPr="00643D46">
        <w:t xml:space="preserve"> </w:t>
      </w:r>
      <w:r w:rsidR="00643D46" w:rsidRPr="00643D46">
        <w:rPr>
          <w:color w:val="000000"/>
        </w:rPr>
        <w:t>о мерах пожарной безопасности</w:t>
      </w:r>
      <w:r w:rsidRPr="006F1EAB">
        <w:rPr>
          <w:color w:val="000000"/>
        </w:rPr>
        <w:t xml:space="preserve"> </w:t>
      </w:r>
      <w:r>
        <w:rPr>
          <w:color w:val="000000"/>
        </w:rPr>
        <w:t>указываются</w:t>
      </w:r>
      <w:r w:rsidRPr="006F1EAB">
        <w:rPr>
          <w:color w:val="000000"/>
        </w:rPr>
        <w:t xml:space="preserve"> обязательные требования и правила пожарной безопасности к данному объекту.</w:t>
      </w:r>
    </w:p>
    <w:p w14:paraId="10EF2F50" w14:textId="255384D0" w:rsidR="00B64F3B" w:rsidRPr="006F1EAB" w:rsidRDefault="00B64F3B" w:rsidP="00643D46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6F1EAB">
        <w:rPr>
          <w:color w:val="000000"/>
        </w:rPr>
        <w:t xml:space="preserve">В </w:t>
      </w:r>
      <w:r>
        <w:rPr>
          <w:color w:val="000000"/>
        </w:rPr>
        <w:t>И</w:t>
      </w:r>
      <w:r w:rsidRPr="006F1EAB">
        <w:rPr>
          <w:color w:val="000000"/>
        </w:rPr>
        <w:t>нструкции</w:t>
      </w:r>
      <w:r w:rsidR="00643D46" w:rsidRPr="00643D46">
        <w:t xml:space="preserve"> </w:t>
      </w:r>
      <w:r w:rsidR="00643D46" w:rsidRPr="00643D46">
        <w:rPr>
          <w:color w:val="000000"/>
        </w:rPr>
        <w:t>о мерах пожарной безопасности</w:t>
      </w:r>
      <w:r w:rsidRPr="006F1EAB">
        <w:rPr>
          <w:color w:val="000000"/>
        </w:rPr>
        <w:t xml:space="preserve"> следует соблюдать единство стиля и терминологии, исключающее неоднозначное</w:t>
      </w:r>
      <w:r>
        <w:rPr>
          <w:color w:val="000000"/>
        </w:rPr>
        <w:t xml:space="preserve"> (двоякое)</w:t>
      </w:r>
      <w:r w:rsidRPr="006F1EAB">
        <w:rPr>
          <w:color w:val="000000"/>
        </w:rPr>
        <w:t xml:space="preserve"> толкование требований и понятий.</w:t>
      </w:r>
    </w:p>
    <w:p w14:paraId="42F6D24D" w14:textId="289BB002" w:rsidR="00B64F3B" w:rsidRPr="006F1EAB" w:rsidRDefault="00B64F3B" w:rsidP="00FA37B4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6F1EAB">
        <w:rPr>
          <w:color w:val="000000"/>
        </w:rPr>
        <w:t xml:space="preserve">Термины, применяемые в </w:t>
      </w:r>
      <w:r>
        <w:rPr>
          <w:color w:val="000000"/>
        </w:rPr>
        <w:t>И</w:t>
      </w:r>
      <w:r w:rsidRPr="006F1EAB">
        <w:rPr>
          <w:color w:val="000000"/>
        </w:rPr>
        <w:t>нструкциях</w:t>
      </w:r>
      <w:r w:rsidR="00643D46" w:rsidRPr="00CF3537">
        <w:rPr>
          <w:color w:val="000000"/>
        </w:rPr>
        <w:t xml:space="preserve"> </w:t>
      </w:r>
      <w:r w:rsidR="00643D46" w:rsidRPr="00643D46">
        <w:rPr>
          <w:color w:val="000000"/>
        </w:rPr>
        <w:t>о мерах пожарной безопасности</w:t>
      </w:r>
      <w:r w:rsidRPr="006F1EAB">
        <w:rPr>
          <w:color w:val="000000"/>
        </w:rPr>
        <w:t xml:space="preserve">, должны соответствовать терминологии, принятой в ГОСТ 12.1.033-81, Федеральном законе </w:t>
      </w:r>
      <w:r>
        <w:rPr>
          <w:color w:val="000000"/>
        </w:rPr>
        <w:t xml:space="preserve">от 22.07.2008 № 123-ФЗ </w:t>
      </w:r>
      <w:r w:rsidRPr="006F1EAB">
        <w:rPr>
          <w:color w:val="000000"/>
        </w:rPr>
        <w:t>«Технический регламент о требования</w:t>
      </w:r>
      <w:r>
        <w:rPr>
          <w:color w:val="000000"/>
        </w:rPr>
        <w:t>х пожарной безопасности», Федеральном законе от 21.12.1994 «О пожарной безопасности»</w:t>
      </w:r>
      <w:r w:rsidRPr="006F1EAB">
        <w:rPr>
          <w:color w:val="000000"/>
        </w:rPr>
        <w:t>.</w:t>
      </w:r>
    </w:p>
    <w:p w14:paraId="11EE9D55" w14:textId="22038FD9" w:rsidR="00B64F3B" w:rsidRPr="006F1EAB" w:rsidRDefault="00B64F3B" w:rsidP="00FA37B4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6F1EAB">
        <w:rPr>
          <w:color w:val="000000"/>
        </w:rPr>
        <w:t xml:space="preserve">Для наглядности отдельные требования </w:t>
      </w:r>
      <w:r>
        <w:rPr>
          <w:color w:val="000000"/>
        </w:rPr>
        <w:t>И</w:t>
      </w:r>
      <w:r w:rsidRPr="006F1EAB">
        <w:rPr>
          <w:color w:val="000000"/>
        </w:rPr>
        <w:t xml:space="preserve">нструкций </w:t>
      </w:r>
      <w:r w:rsidR="00643D46" w:rsidRPr="00643D46">
        <w:rPr>
          <w:color w:val="000000"/>
        </w:rPr>
        <w:t>о мерах пожарной безопасности</w:t>
      </w:r>
      <w:r w:rsidR="00643D46" w:rsidRPr="006F1EAB">
        <w:rPr>
          <w:color w:val="000000"/>
        </w:rPr>
        <w:t xml:space="preserve"> </w:t>
      </w:r>
      <w:r w:rsidRPr="006F1EAB">
        <w:rPr>
          <w:color w:val="000000"/>
        </w:rPr>
        <w:t>могут быть иллюстрированы рисунками, фотографиями, схемами или чертежами, поясняющими смысл этих требований.</w:t>
      </w:r>
    </w:p>
    <w:p w14:paraId="0A1672B1" w14:textId="15EA0DCC" w:rsidR="00B64F3B" w:rsidRPr="006F1EAB" w:rsidRDefault="00B64F3B" w:rsidP="00FA37B4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6F1EAB">
        <w:rPr>
          <w:color w:val="000000"/>
        </w:rPr>
        <w:t xml:space="preserve">При изложении обязательных требований в тексте должны применяться слова </w:t>
      </w:r>
      <w:r w:rsidR="00643D46">
        <w:rPr>
          <w:color w:val="000000"/>
        </w:rPr>
        <w:t>«</w:t>
      </w:r>
      <w:r w:rsidRPr="006F1EAB">
        <w:rPr>
          <w:color w:val="000000"/>
        </w:rPr>
        <w:t>следует</w:t>
      </w:r>
      <w:r w:rsidR="00643D46">
        <w:rPr>
          <w:color w:val="000000"/>
        </w:rPr>
        <w:t>»</w:t>
      </w:r>
      <w:r w:rsidR="00643D46" w:rsidRPr="006F1EAB">
        <w:rPr>
          <w:color w:val="000000"/>
        </w:rPr>
        <w:t xml:space="preserve">, </w:t>
      </w:r>
      <w:r w:rsidR="00643D46">
        <w:rPr>
          <w:color w:val="000000"/>
        </w:rPr>
        <w:t>«</w:t>
      </w:r>
      <w:r w:rsidRPr="006F1EAB">
        <w:rPr>
          <w:color w:val="000000"/>
        </w:rPr>
        <w:t>необходимо</w:t>
      </w:r>
      <w:r w:rsidR="00643D46">
        <w:rPr>
          <w:color w:val="000000"/>
        </w:rPr>
        <w:t>»</w:t>
      </w:r>
      <w:r w:rsidR="00643D46" w:rsidRPr="006F1EAB">
        <w:rPr>
          <w:color w:val="000000"/>
        </w:rPr>
        <w:t xml:space="preserve"> </w:t>
      </w:r>
      <w:r w:rsidRPr="006F1EAB">
        <w:rPr>
          <w:color w:val="000000"/>
        </w:rPr>
        <w:t>и производные от них.</w:t>
      </w:r>
    </w:p>
    <w:p w14:paraId="1A3A953E" w14:textId="2337B30A" w:rsidR="00B64F3B" w:rsidRPr="006F1EAB" w:rsidRDefault="00B64F3B" w:rsidP="00CF3537">
      <w:pPr>
        <w:pStyle w:val="aff0"/>
        <w:numPr>
          <w:ilvl w:val="0"/>
          <w:numId w:val="35"/>
        </w:numPr>
        <w:tabs>
          <w:tab w:val="left" w:pos="567"/>
        </w:tabs>
        <w:spacing w:before="240"/>
        <w:ind w:left="0" w:firstLine="0"/>
        <w:contextualSpacing w:val="0"/>
        <w:jc w:val="both"/>
        <w:rPr>
          <w:color w:val="000000"/>
        </w:rPr>
      </w:pPr>
      <w:r w:rsidRPr="006F1EAB">
        <w:rPr>
          <w:color w:val="000000"/>
        </w:rPr>
        <w:t xml:space="preserve">В тексте </w:t>
      </w:r>
      <w:r>
        <w:rPr>
          <w:color w:val="000000"/>
        </w:rPr>
        <w:t>И</w:t>
      </w:r>
      <w:r w:rsidRPr="006F1EAB">
        <w:rPr>
          <w:color w:val="000000"/>
        </w:rPr>
        <w:t xml:space="preserve">нструкции </w:t>
      </w:r>
      <w:r w:rsidR="00643D46" w:rsidRPr="00643D46">
        <w:rPr>
          <w:color w:val="000000"/>
        </w:rPr>
        <w:t>о мерах пожарной безопасности</w:t>
      </w:r>
      <w:r w:rsidR="00643D46" w:rsidRPr="006F1EAB">
        <w:rPr>
          <w:color w:val="000000"/>
        </w:rPr>
        <w:t xml:space="preserve"> </w:t>
      </w:r>
      <w:r w:rsidRPr="006F1EAB">
        <w:rPr>
          <w:color w:val="000000"/>
        </w:rPr>
        <w:t>не должны:</w:t>
      </w:r>
    </w:p>
    <w:p w14:paraId="547C340E" w14:textId="3A4245DF" w:rsidR="00B64F3B" w:rsidRPr="00012A94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012A94">
        <w:rPr>
          <w:rFonts w:eastAsia="Calibri"/>
          <w:szCs w:val="22"/>
        </w:rPr>
        <w:t>употребляться слова, усиливающие значение отдельных требований, например, «строго», «особенно», «категорически», «обязательно», «безусловно» и т.п., так как все требования Инструкций</w:t>
      </w:r>
      <w:r w:rsidR="00643D46" w:rsidRPr="00643D46">
        <w:rPr>
          <w:color w:val="000000"/>
        </w:rPr>
        <w:t xml:space="preserve"> о мерах пожарной безопасности</w:t>
      </w:r>
      <w:r w:rsidRPr="00012A94">
        <w:rPr>
          <w:rFonts w:eastAsia="Calibri"/>
          <w:szCs w:val="22"/>
        </w:rPr>
        <w:t xml:space="preserve"> одинаково обязательны для выполнения;</w:t>
      </w:r>
    </w:p>
    <w:p w14:paraId="3BE5D055" w14:textId="77777777" w:rsidR="00B64F3B" w:rsidRPr="00012A94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012A94">
        <w:rPr>
          <w:rFonts w:eastAsia="Calibri"/>
          <w:szCs w:val="22"/>
        </w:rPr>
        <w:t>употребляться слова с неконкретным и двояким толкованием, например, «как правило».</w:t>
      </w:r>
    </w:p>
    <w:p w14:paraId="7A761F26" w14:textId="1D92A2D5" w:rsidR="00B64F3B" w:rsidRPr="00B64F3B" w:rsidRDefault="00B64F3B" w:rsidP="00FA37B4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B64F3B">
        <w:rPr>
          <w:color w:val="000000"/>
        </w:rPr>
        <w:t xml:space="preserve">Помимо обязательных для локальных нормативных документов разделов, основная часть Инструкции </w:t>
      </w:r>
      <w:r w:rsidR="00643D46" w:rsidRPr="00643D46">
        <w:rPr>
          <w:color w:val="000000"/>
        </w:rPr>
        <w:t>о мерах пожарной безопасности</w:t>
      </w:r>
      <w:r w:rsidR="00643D46" w:rsidRPr="00B64F3B">
        <w:rPr>
          <w:color w:val="000000"/>
        </w:rPr>
        <w:t xml:space="preserve"> </w:t>
      </w:r>
      <w:r w:rsidRPr="00B64F3B">
        <w:rPr>
          <w:color w:val="000000"/>
        </w:rPr>
        <w:t>должна содержать разделы</w:t>
      </w:r>
      <w:r w:rsidR="00CF3537">
        <w:rPr>
          <w:color w:val="000000"/>
        </w:rPr>
        <w:t xml:space="preserve"> и требования, указанные в п. 5.8.1 – 5.8.14</w:t>
      </w:r>
      <w:r w:rsidRPr="00B64F3B">
        <w:rPr>
          <w:color w:val="000000"/>
        </w:rPr>
        <w:t>:</w:t>
      </w:r>
    </w:p>
    <w:p w14:paraId="2095DF94" w14:textId="247E299A" w:rsidR="00B64F3B" w:rsidRPr="00D810B3" w:rsidRDefault="00C34838" w:rsidP="00CF3537">
      <w:pPr>
        <w:pStyle w:val="ConsPlusNormal"/>
        <w:numPr>
          <w:ilvl w:val="0"/>
          <w:numId w:val="24"/>
        </w:numPr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 w:rsidRPr="000B25EE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др.)»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:</w:t>
      </w:r>
    </w:p>
    <w:p w14:paraId="30AF0476" w14:textId="77777777" w:rsidR="00B64F3B" w:rsidRPr="008B50EC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B50EC">
        <w:rPr>
          <w:rFonts w:eastAsia="Calibri"/>
          <w:szCs w:val="22"/>
        </w:rPr>
        <w:t>порядок и периодичность очистки территории от мусора;</w:t>
      </w:r>
    </w:p>
    <w:p w14:paraId="454AF896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запрет определенных действий на территории;</w:t>
      </w:r>
    </w:p>
    <w:p w14:paraId="682F6489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к содержанию противопожарных расстояний (противопожарных разрывов) между объектами защиты;</w:t>
      </w:r>
    </w:p>
    <w:p w14:paraId="7D30D7FF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к наружному освещению;</w:t>
      </w:r>
    </w:p>
    <w:p w14:paraId="55DB57FB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к контролю состояния огнезащитной обработки;</w:t>
      </w:r>
    </w:p>
    <w:p w14:paraId="5ACB2C3F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0B25EE">
        <w:rPr>
          <w:rFonts w:eastAsia="Calibri"/>
          <w:szCs w:val="22"/>
        </w:rPr>
        <w:t>требования к содержанию путей эвакуации и выходов, в том числе аварийных, а также путей доступа подразделений пожарной охраны на объекты защиты (на этажи, кровлю (покрытие) и др.), к лестницам, к дверям, подвалам, чердакам, к производственным помещениям, к лестничным клеткам</w:t>
      </w:r>
      <w:r>
        <w:rPr>
          <w:rFonts w:eastAsia="Calibri"/>
          <w:szCs w:val="22"/>
        </w:rPr>
        <w:t>;</w:t>
      </w:r>
    </w:p>
    <w:p w14:paraId="3F6D5496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к установке знаков пожарной безопасности;</w:t>
      </w:r>
    </w:p>
    <w:p w14:paraId="6052E751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требования к </w:t>
      </w:r>
      <w:r w:rsidRPr="007D3625">
        <w:rPr>
          <w:rFonts w:eastAsia="Calibri"/>
          <w:szCs w:val="22"/>
        </w:rPr>
        <w:t>электроустановк</w:t>
      </w:r>
      <w:r>
        <w:rPr>
          <w:rFonts w:eastAsia="Calibri"/>
          <w:szCs w:val="22"/>
        </w:rPr>
        <w:t>ам;</w:t>
      </w:r>
    </w:p>
    <w:p w14:paraId="6780ECAF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к электронагревательным приборам, приборам отопления.</w:t>
      </w:r>
    </w:p>
    <w:p w14:paraId="5804E2BE" w14:textId="42607D88" w:rsidR="00B64F3B" w:rsidRPr="008B50EC" w:rsidRDefault="00BF04ED" w:rsidP="00CF3537">
      <w:pPr>
        <w:pStyle w:val="ConsPlusNormal"/>
        <w:numPr>
          <w:ilvl w:val="0"/>
          <w:numId w:val="24"/>
        </w:numPr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«М</w:t>
      </w:r>
      <w:r w:rsidR="00B64F3B" w:rsidRPr="008B50EC">
        <w:rPr>
          <w:rFonts w:ascii="Times New Roman" w:eastAsia="Calibri" w:hAnsi="Times New Roman" w:cs="Times New Roman"/>
          <w:sz w:val="24"/>
          <w:szCs w:val="22"/>
          <w:lang w:eastAsia="en-US"/>
        </w:rPr>
        <w:t>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r w:rsidR="00B64F3B">
        <w:rPr>
          <w:rFonts w:ascii="Times New Roman" w:eastAsia="Calibri" w:hAnsi="Times New Roman" w:cs="Times New Roman"/>
          <w:sz w:val="24"/>
          <w:szCs w:val="22"/>
          <w:lang w:eastAsia="en-US"/>
        </w:rPr>
        <w:t>»</w:t>
      </w:r>
      <w:r w:rsidR="00B64F3B" w:rsidRPr="008B50EC">
        <w:rPr>
          <w:rFonts w:ascii="Times New Roman" w:eastAsia="Calibri" w:hAnsi="Times New Roman" w:cs="Times New Roman"/>
          <w:sz w:val="24"/>
          <w:szCs w:val="22"/>
          <w:lang w:eastAsia="en-US"/>
        </w:rPr>
        <w:t>:</w:t>
      </w:r>
    </w:p>
    <w:p w14:paraId="7C6A5DFD" w14:textId="1B558A8E" w:rsidR="00A942C1" w:rsidRPr="00A942C1" w:rsidRDefault="00B64F3B" w:rsidP="00A942C1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 xml:space="preserve">информация о категории здания по взрывопожарной и пожарной опасности, класс зоны </w:t>
      </w:r>
      <w:r w:rsidR="005F1461">
        <w:rPr>
          <w:rFonts w:eastAsia="Calibri"/>
          <w:szCs w:val="22"/>
        </w:rPr>
        <w:t xml:space="preserve">согласно </w:t>
      </w:r>
      <w:r w:rsidRPr="00C34838">
        <w:rPr>
          <w:rFonts w:eastAsia="Calibri"/>
          <w:szCs w:val="22"/>
        </w:rPr>
        <w:t xml:space="preserve">Федеральному закону от 22.07.2008 № 123-ФЗ «Технический регламент о требованиях пожарной безопасности», класс зоны </w:t>
      </w:r>
      <w:r w:rsidR="005E3A8E">
        <w:rPr>
          <w:rFonts w:eastAsia="Calibri"/>
          <w:szCs w:val="22"/>
        </w:rPr>
        <w:t>согласно</w:t>
      </w:r>
      <w:r w:rsidRPr="00C34838">
        <w:rPr>
          <w:rFonts w:eastAsia="Calibri"/>
          <w:szCs w:val="22"/>
        </w:rPr>
        <w:t xml:space="preserve"> Правилам устройства электроустановок, утвержденным </w:t>
      </w:r>
      <w:r w:rsidR="00A942C1">
        <w:rPr>
          <w:rFonts w:eastAsia="Calibri"/>
          <w:szCs w:val="22"/>
        </w:rPr>
        <w:t>п</w:t>
      </w:r>
      <w:r w:rsidR="00A942C1" w:rsidRPr="00A942C1">
        <w:rPr>
          <w:rFonts w:eastAsia="Calibri"/>
          <w:szCs w:val="22"/>
        </w:rPr>
        <w:t>риказ</w:t>
      </w:r>
      <w:r w:rsidR="00A942C1">
        <w:rPr>
          <w:rFonts w:eastAsia="Calibri"/>
          <w:szCs w:val="22"/>
        </w:rPr>
        <w:t>ом</w:t>
      </w:r>
      <w:r w:rsidR="00A942C1" w:rsidRPr="00A942C1">
        <w:rPr>
          <w:rFonts w:eastAsia="Calibri"/>
          <w:szCs w:val="22"/>
        </w:rPr>
        <w:t xml:space="preserve"> Минэнерго РФ от 08.07.2002 </w:t>
      </w:r>
      <w:r w:rsidR="00A942C1">
        <w:rPr>
          <w:rFonts w:eastAsia="Calibri"/>
          <w:szCs w:val="22"/>
        </w:rPr>
        <w:t>№</w:t>
      </w:r>
      <w:r w:rsidR="00A942C1" w:rsidRPr="00A942C1">
        <w:rPr>
          <w:rFonts w:eastAsia="Calibri"/>
          <w:szCs w:val="22"/>
        </w:rPr>
        <w:t>204</w:t>
      </w:r>
      <w:r w:rsidR="00A942C1">
        <w:rPr>
          <w:rFonts w:eastAsia="Calibri"/>
          <w:szCs w:val="22"/>
        </w:rPr>
        <w:t>;</w:t>
      </w:r>
    </w:p>
    <w:p w14:paraId="4E7B85D0" w14:textId="40956A36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 xml:space="preserve">Министром топлива и энергетики Российской Федерации </w:t>
      </w:r>
      <w:r w:rsidR="005E3A8E">
        <w:rPr>
          <w:rFonts w:eastAsia="Calibri"/>
          <w:szCs w:val="22"/>
        </w:rPr>
        <w:t xml:space="preserve">от </w:t>
      </w:r>
      <w:r w:rsidRPr="00C34838">
        <w:rPr>
          <w:rFonts w:eastAsia="Calibri"/>
          <w:szCs w:val="22"/>
        </w:rPr>
        <w:t>06.10.1999</w:t>
      </w:r>
      <w:r w:rsidR="005E3A8E">
        <w:rPr>
          <w:rFonts w:eastAsia="Calibri"/>
          <w:szCs w:val="22"/>
        </w:rPr>
        <w:t>;</w:t>
      </w:r>
    </w:p>
    <w:p w14:paraId="73C960E3" w14:textId="77777777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>требования к проведению технологических процессов;</w:t>
      </w:r>
    </w:p>
    <w:p w14:paraId="0F96ECFD" w14:textId="77777777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>требования к пожароопасным и взрывопожароопасным веществам и материалам;</w:t>
      </w:r>
    </w:p>
    <w:p w14:paraId="2C0E5797" w14:textId="77777777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>требования к плановому ремонту или профилактическому осмотру технологического оборудования;</w:t>
      </w:r>
    </w:p>
    <w:p w14:paraId="3D42FFBE" w14:textId="77777777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>требования к искрогасителям, искроуловителям, огнезадерживающим, огнепреграждающим, пылеулавливающим устройствам, системам защиты от статического электричества, устанавливаемым на технологическом оборудовании и трубопроводах;</w:t>
      </w:r>
    </w:p>
    <w:p w14:paraId="4E59E53A" w14:textId="77777777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>требования к гидравлическим затворам (сифонам), к мойке и обезжириванию оборудования, к отогреву застывшего продукта, к отбору проб, к подаче легковоспламеняющейся и горючей жидкости, к удалению горючих отходов;</w:t>
      </w:r>
    </w:p>
    <w:p w14:paraId="69BBCDAA" w14:textId="77777777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>требования к системам вентиляции и кондиционирования;</w:t>
      </w:r>
    </w:p>
    <w:p w14:paraId="64CDECAA" w14:textId="77777777" w:rsidR="00B64F3B" w:rsidRPr="00C34838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C34838">
        <w:rPr>
          <w:rFonts w:eastAsia="Calibri"/>
          <w:szCs w:val="22"/>
        </w:rPr>
        <w:t>требования при производстве пожароопасных работ.</w:t>
      </w:r>
    </w:p>
    <w:p w14:paraId="4AFD23E7" w14:textId="55C80C20" w:rsidR="00B64F3B" w:rsidRPr="00D810B3" w:rsidRDefault="00012A94" w:rsidP="00CF3537">
      <w:pPr>
        <w:pStyle w:val="ConsPlusNormal"/>
        <w:numPr>
          <w:ilvl w:val="0"/>
          <w:numId w:val="24"/>
        </w:numPr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«Порядок и нормы хранения и транспортировки пожаровзрывоопасных веществ и пожароопасных веществ и материалов»:</w:t>
      </w:r>
    </w:p>
    <w:p w14:paraId="6C572F34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B8070A">
        <w:rPr>
          <w:rFonts w:eastAsia="Calibri"/>
          <w:szCs w:val="22"/>
        </w:rPr>
        <w:t>ребования</w:t>
      </w:r>
      <w:r>
        <w:rPr>
          <w:rFonts w:eastAsia="Calibri"/>
          <w:szCs w:val="22"/>
        </w:rPr>
        <w:t xml:space="preserve"> к эксплуатации электрооборудования в складских помещениях;</w:t>
      </w:r>
    </w:p>
    <w:p w14:paraId="67BAD95F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B8070A">
        <w:rPr>
          <w:rFonts w:eastAsia="Calibri"/>
          <w:szCs w:val="22"/>
        </w:rPr>
        <w:t>ребования</w:t>
      </w:r>
      <w:r>
        <w:rPr>
          <w:rFonts w:eastAsia="Calibri"/>
          <w:szCs w:val="22"/>
        </w:rPr>
        <w:t xml:space="preserve"> к сменным потребностям горючих и легковоспламеняющихся жидкостей на рабочих местах;</w:t>
      </w:r>
    </w:p>
    <w:p w14:paraId="0631F88B" w14:textId="77777777" w:rsidR="00B64F3B" w:rsidRPr="00847C19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847C19">
        <w:rPr>
          <w:rFonts w:eastAsia="Calibri"/>
          <w:szCs w:val="22"/>
        </w:rPr>
        <w:t xml:space="preserve">ребования к операциям, связанные с вскрытием тары, проверкой исправности и мелким ремонтом, расфасовкой продукции, приготовлением рабочих смесей пожароопасных жидкостей, </w:t>
      </w:r>
      <w:r>
        <w:rPr>
          <w:rFonts w:eastAsia="Calibri"/>
          <w:szCs w:val="22"/>
        </w:rPr>
        <w:t>погрузочно-разгрузочным</w:t>
      </w:r>
      <w:r w:rsidRPr="00847C19">
        <w:rPr>
          <w:rFonts w:eastAsia="Calibri"/>
          <w:szCs w:val="22"/>
        </w:rPr>
        <w:t xml:space="preserve"> работ</w:t>
      </w:r>
      <w:r>
        <w:rPr>
          <w:rFonts w:eastAsia="Calibri"/>
          <w:szCs w:val="22"/>
        </w:rPr>
        <w:t xml:space="preserve">ам, с </w:t>
      </w:r>
      <w:r w:rsidRPr="00847C19">
        <w:rPr>
          <w:rFonts w:eastAsia="Calibri"/>
          <w:szCs w:val="22"/>
        </w:rPr>
        <w:t>наполнением и сливом легковоспламеняющихся и горючих жидкостей</w:t>
      </w:r>
      <w:r>
        <w:rPr>
          <w:rFonts w:eastAsia="Calibri"/>
          <w:szCs w:val="22"/>
        </w:rPr>
        <w:t>;</w:t>
      </w:r>
    </w:p>
    <w:p w14:paraId="4618969B" w14:textId="77777777" w:rsidR="00B64F3B" w:rsidRPr="00847C19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847C19">
        <w:rPr>
          <w:rFonts w:eastAsia="Calibri"/>
          <w:szCs w:val="22"/>
        </w:rPr>
        <w:t>ребования к территориям складских зданий, сооружений, помещений, наружных установок</w:t>
      </w:r>
      <w:r>
        <w:rPr>
          <w:rFonts w:eastAsia="Calibri"/>
          <w:szCs w:val="22"/>
        </w:rPr>
        <w:t>;</w:t>
      </w:r>
    </w:p>
    <w:p w14:paraId="3856954C" w14:textId="77777777" w:rsidR="00B64F3B" w:rsidRPr="00543920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к процессам хранения</w:t>
      </w:r>
      <w:r w:rsidRPr="000B6B57">
        <w:rPr>
          <w:rFonts w:eastAsia="Calibri"/>
          <w:szCs w:val="22"/>
        </w:rPr>
        <w:t xml:space="preserve"> легковоспламеняющихся и горючих жидкостей</w:t>
      </w:r>
      <w:r w:rsidRPr="00543920">
        <w:rPr>
          <w:rFonts w:eastAsia="Calibri"/>
          <w:szCs w:val="22"/>
        </w:rPr>
        <w:t>.</w:t>
      </w:r>
    </w:p>
    <w:p w14:paraId="6CAA480B" w14:textId="2817E5B3" w:rsidR="00B64F3B" w:rsidRPr="00D810B3" w:rsidRDefault="00012A94" w:rsidP="00CF3537">
      <w:pPr>
        <w:pStyle w:val="ConsPlusNormal"/>
        <w:numPr>
          <w:ilvl w:val="0"/>
          <w:numId w:val="24"/>
        </w:numPr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«Порядок осмотра и закрытия помещений по окончании работы»:</w:t>
      </w:r>
    </w:p>
    <w:p w14:paraId="5B9ABA1E" w14:textId="77777777" w:rsidR="00B64F3B" w:rsidRPr="00BF04ED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BF04ED">
        <w:rPr>
          <w:rFonts w:eastAsia="Calibri"/>
          <w:szCs w:val="22"/>
        </w:rPr>
        <w:t>действия работников по окончании работы, при обнаружении неисправностей.</w:t>
      </w:r>
    </w:p>
    <w:p w14:paraId="59E2EEEF" w14:textId="28685D4C" w:rsidR="00B64F3B" w:rsidRPr="00D810B3" w:rsidRDefault="00440843" w:rsidP="00CF3537">
      <w:pPr>
        <w:pStyle w:val="ConsPlusNormal"/>
        <w:numPr>
          <w:ilvl w:val="0"/>
          <w:numId w:val="24"/>
        </w:numPr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аздел 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«Расположение мест для курения, применения открытого огня, проезда транспорта и проведения огневых или иных пожароопасных работ»:</w:t>
      </w:r>
    </w:p>
    <w:p w14:paraId="71F51F16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847C19">
        <w:rPr>
          <w:rFonts w:eastAsia="Calibri"/>
          <w:szCs w:val="22"/>
        </w:rPr>
        <w:t>ребования к</w:t>
      </w:r>
      <w:r>
        <w:rPr>
          <w:rFonts w:eastAsia="Calibri"/>
          <w:szCs w:val="22"/>
        </w:rPr>
        <w:t xml:space="preserve"> режиму курения;</w:t>
      </w:r>
    </w:p>
    <w:p w14:paraId="63B68E25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847C19">
        <w:rPr>
          <w:rFonts w:eastAsia="Calibri"/>
          <w:szCs w:val="22"/>
        </w:rPr>
        <w:t>ребования к</w:t>
      </w:r>
      <w:r w:rsidRPr="00F74DD0">
        <w:rPr>
          <w:rFonts w:eastAsia="Calibri"/>
          <w:szCs w:val="22"/>
        </w:rPr>
        <w:t xml:space="preserve"> дорогам, проездам и подъездам к зданиям, сооружениям, открытым складам, наружным пожарным лестницам, гидрантам и пожарным водоемам</w:t>
      </w:r>
      <w:r>
        <w:rPr>
          <w:rFonts w:eastAsia="Calibri"/>
          <w:szCs w:val="22"/>
        </w:rPr>
        <w:t>;</w:t>
      </w:r>
    </w:p>
    <w:p w14:paraId="6D7804B8" w14:textId="77777777" w:rsidR="00B64F3B" w:rsidRPr="00BF04ED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847C19">
        <w:rPr>
          <w:rFonts w:eastAsia="Calibri"/>
          <w:szCs w:val="22"/>
        </w:rPr>
        <w:t xml:space="preserve">ребования </w:t>
      </w:r>
      <w:r w:rsidRPr="00F74DD0">
        <w:rPr>
          <w:rFonts w:eastAsia="Calibri"/>
          <w:szCs w:val="22"/>
        </w:rPr>
        <w:t>при производстве пожароопасных работ</w:t>
      </w:r>
      <w:r>
        <w:rPr>
          <w:rFonts w:eastAsia="Calibri"/>
          <w:szCs w:val="22"/>
        </w:rPr>
        <w:t>.</w:t>
      </w:r>
    </w:p>
    <w:p w14:paraId="3059FA89" w14:textId="343B4AF8" w:rsidR="00B64F3B" w:rsidRPr="00D810B3" w:rsidRDefault="00440843" w:rsidP="00CF3537">
      <w:pPr>
        <w:pStyle w:val="ConsPlusNormal"/>
        <w:numPr>
          <w:ilvl w:val="0"/>
          <w:numId w:val="24"/>
        </w:numPr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аздел 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«Порядок сбора, хранения и удаления горючих веществ и материалов, содержания и хранения спецодежды»:</w:t>
      </w:r>
    </w:p>
    <w:p w14:paraId="06ED1EA2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</w:t>
      </w:r>
      <w:r w:rsidRPr="00F74DD0">
        <w:rPr>
          <w:rFonts w:eastAsia="Calibri"/>
          <w:szCs w:val="22"/>
        </w:rPr>
        <w:t>орядок сбора, хранения и удаления горючи</w:t>
      </w:r>
      <w:r>
        <w:rPr>
          <w:rFonts w:eastAsia="Calibri"/>
          <w:szCs w:val="22"/>
        </w:rPr>
        <w:t>х</w:t>
      </w:r>
      <w:r w:rsidRPr="00F74DD0">
        <w:rPr>
          <w:rFonts w:eastAsia="Calibri"/>
          <w:szCs w:val="22"/>
        </w:rPr>
        <w:t xml:space="preserve"> веществ</w:t>
      </w:r>
      <w:r>
        <w:rPr>
          <w:rFonts w:eastAsia="Calibri"/>
          <w:szCs w:val="22"/>
        </w:rPr>
        <w:t xml:space="preserve"> и материалов;</w:t>
      </w:r>
    </w:p>
    <w:p w14:paraId="51BCDD8E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</w:t>
      </w:r>
      <w:r w:rsidRPr="00847C19">
        <w:rPr>
          <w:rFonts w:eastAsia="Calibri"/>
          <w:szCs w:val="22"/>
        </w:rPr>
        <w:t>ребования к</w:t>
      </w:r>
      <w:r>
        <w:rPr>
          <w:rFonts w:eastAsia="Calibri"/>
          <w:szCs w:val="22"/>
        </w:rPr>
        <w:t xml:space="preserve"> хранению с</w:t>
      </w:r>
      <w:r w:rsidRPr="00F74DD0">
        <w:rPr>
          <w:rFonts w:eastAsia="Calibri"/>
          <w:szCs w:val="22"/>
        </w:rPr>
        <w:t>пециальной одежде</w:t>
      </w:r>
      <w:r>
        <w:rPr>
          <w:rFonts w:eastAsia="Calibri"/>
          <w:szCs w:val="22"/>
        </w:rPr>
        <w:t>;</w:t>
      </w:r>
    </w:p>
    <w:p w14:paraId="558C6CF9" w14:textId="77777777" w:rsidR="00B64F3B" w:rsidRPr="00F431F2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хранение обтирочных материалов.</w:t>
      </w:r>
    </w:p>
    <w:p w14:paraId="073D64E0" w14:textId="4D7FE0A7" w:rsidR="00B64F3B" w:rsidRPr="00A83F89" w:rsidRDefault="00C34838" w:rsidP="00CF3537">
      <w:pPr>
        <w:pStyle w:val="ConsPlusNormal"/>
        <w:numPr>
          <w:ilvl w:val="0"/>
          <w:numId w:val="24"/>
        </w:numPr>
        <w:tabs>
          <w:tab w:val="left" w:pos="851"/>
        </w:tabs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«Допустимое количество единовременно находящихся в помещениях сырья, полуфабрикатов и готовой продукции»:</w:t>
      </w:r>
      <w:r w:rsidR="00B64F3B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="00B64F3B" w:rsidRPr="00A83F89">
        <w:rPr>
          <w:rFonts w:ascii="Times New Roman" w:eastAsia="Calibri" w:hAnsi="Times New Roman" w:cs="Times New Roman"/>
          <w:sz w:val="24"/>
          <w:szCs w:val="22"/>
          <w:lang w:eastAsia="en-US"/>
        </w:rPr>
        <w:t>потребность на 1 рабочий день (рабочую смену).</w:t>
      </w:r>
    </w:p>
    <w:p w14:paraId="5953A5BD" w14:textId="1CB66936" w:rsidR="00B64F3B" w:rsidRDefault="00C34838" w:rsidP="00CF3537">
      <w:pPr>
        <w:pStyle w:val="aff0"/>
        <w:numPr>
          <w:ilvl w:val="0"/>
          <w:numId w:val="24"/>
        </w:numPr>
        <w:tabs>
          <w:tab w:val="left" w:pos="851"/>
        </w:tabs>
        <w:spacing w:before="240"/>
        <w:ind w:left="0" w:firstLine="0"/>
        <w:jc w:val="both"/>
      </w:pPr>
      <w:r>
        <w:t>Р</w:t>
      </w:r>
      <w:r w:rsidR="00B64F3B">
        <w:t>аздел «</w:t>
      </w:r>
      <w:r w:rsidR="00B64F3B" w:rsidRPr="000B25EE">
        <w:t>Порядок и периодичность уборки горючих отходов и пыли, хранения промасленной спецодежды, ветоши</w:t>
      </w:r>
      <w:r w:rsidR="00B64F3B">
        <w:t>»:</w:t>
      </w:r>
    </w:p>
    <w:p w14:paraId="790A1E9F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очистка от пыли, горючих отходов </w:t>
      </w:r>
      <w:r w:rsidRPr="00F431F2">
        <w:rPr>
          <w:rFonts w:eastAsia="Calibri"/>
          <w:szCs w:val="22"/>
        </w:rPr>
        <w:t>электродвигателей, светильников и распределительных устройств</w:t>
      </w:r>
      <w:r>
        <w:rPr>
          <w:rFonts w:eastAsia="Calibri"/>
          <w:szCs w:val="22"/>
        </w:rPr>
        <w:t>, конструкций помещений, сооружений;</w:t>
      </w:r>
    </w:p>
    <w:p w14:paraId="1445A73C" w14:textId="77777777" w:rsidR="00B64F3B" w:rsidRPr="00F431F2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хранение промасленной специальной одежды.</w:t>
      </w:r>
    </w:p>
    <w:p w14:paraId="4F2D6ACF" w14:textId="47E03DEC" w:rsidR="00B64F3B" w:rsidRPr="00EF3D71" w:rsidRDefault="00C34838" w:rsidP="00CF3537">
      <w:pPr>
        <w:pStyle w:val="ConsPlusNormal"/>
        <w:numPr>
          <w:ilvl w:val="0"/>
          <w:numId w:val="24"/>
        </w:numPr>
        <w:tabs>
          <w:tab w:val="left" w:pos="851"/>
        </w:tabs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«Предельные показания контрольно-измерительных приборов (манометры, термометры и др.), отклонения от которых могут вызвать пожар или взрыв»:</w:t>
      </w:r>
      <w:r w:rsidR="00B64F3B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="00B64F3B" w:rsidRPr="00EF3D71">
        <w:rPr>
          <w:rFonts w:ascii="Times New Roman" w:eastAsia="Calibri" w:hAnsi="Times New Roman" w:cs="Times New Roman"/>
          <w:sz w:val="24"/>
          <w:szCs w:val="22"/>
          <w:lang w:eastAsia="en-US"/>
        </w:rPr>
        <w:t>указать в соответствии с регламентами технологических процессов, осуществляющихся в помещении/здании/сооружении, на которые разрабатывается Инструкция</w:t>
      </w:r>
      <w:r w:rsidR="00440843">
        <w:rPr>
          <w:rFonts w:ascii="Times New Roman" w:eastAsia="Calibri" w:hAnsi="Times New Roman" w:cs="Times New Roman"/>
          <w:sz w:val="24"/>
          <w:szCs w:val="22"/>
          <w:lang w:eastAsia="en-US"/>
        </w:rPr>
        <w:t xml:space="preserve"> </w:t>
      </w:r>
      <w:r w:rsidR="00440843" w:rsidRPr="00440843">
        <w:rPr>
          <w:rFonts w:ascii="Times New Roman" w:eastAsia="Calibri" w:hAnsi="Times New Roman" w:cs="Times New Roman"/>
          <w:sz w:val="24"/>
          <w:szCs w:val="22"/>
          <w:lang w:eastAsia="en-US"/>
        </w:rPr>
        <w:t>о мерах пожарной безопасности</w:t>
      </w:r>
      <w:r w:rsidR="00B64F3B" w:rsidRPr="00EF3D71">
        <w:rPr>
          <w:rFonts w:ascii="Times New Roman" w:eastAsia="Calibri" w:hAnsi="Times New Roman" w:cs="Times New Roman"/>
          <w:sz w:val="24"/>
          <w:szCs w:val="22"/>
          <w:lang w:eastAsia="en-US"/>
        </w:rPr>
        <w:t>.</w:t>
      </w:r>
    </w:p>
    <w:p w14:paraId="1C676204" w14:textId="65719A5D" w:rsidR="00B64F3B" w:rsidRDefault="00C34838" w:rsidP="00CF3537">
      <w:pPr>
        <w:pStyle w:val="ConsPlusNormal"/>
        <w:numPr>
          <w:ilvl w:val="0"/>
          <w:numId w:val="24"/>
        </w:numPr>
        <w:tabs>
          <w:tab w:val="left" w:pos="851"/>
        </w:tabs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 w:rsidRPr="000B25EE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 действия работников при срабатывании системы оповещения людей о пожаре, при обнаружении пожара и (или) признаков горения, например</w:t>
      </w:r>
      <w:r w:rsidR="00B64F3B">
        <w:rPr>
          <w:rFonts w:ascii="Times New Roman" w:eastAsia="Calibri" w:hAnsi="Times New Roman" w:cs="Times New Roman"/>
          <w:sz w:val="24"/>
          <w:szCs w:val="22"/>
          <w:lang w:eastAsia="en-US"/>
        </w:rPr>
        <w:t>:</w:t>
      </w:r>
    </w:p>
    <w:p w14:paraId="4527ECA0" w14:textId="77777777" w:rsidR="00B64F3B" w:rsidRPr="00212EBA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э</w:t>
      </w:r>
      <w:r w:rsidRPr="00212EBA">
        <w:rPr>
          <w:rFonts w:eastAsia="Calibri"/>
          <w:szCs w:val="22"/>
        </w:rPr>
        <w:t>вакуация горючих веществ и материальных ценностей</w:t>
      </w:r>
      <w:r>
        <w:rPr>
          <w:rFonts w:eastAsia="Calibri"/>
          <w:szCs w:val="22"/>
        </w:rPr>
        <w:t>;</w:t>
      </w:r>
    </w:p>
    <w:p w14:paraId="27AD804E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з</w:t>
      </w:r>
      <w:r w:rsidRPr="00212EBA">
        <w:rPr>
          <w:rFonts w:eastAsia="Calibri"/>
          <w:szCs w:val="22"/>
        </w:rPr>
        <w:t>наки пожарной безопасности для обозначения средств пожарной сигнализации</w:t>
      </w:r>
      <w:r>
        <w:rPr>
          <w:rFonts w:eastAsia="Calibri"/>
          <w:szCs w:val="22"/>
        </w:rPr>
        <w:t>;</w:t>
      </w:r>
    </w:p>
    <w:p w14:paraId="4620036E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д</w:t>
      </w:r>
      <w:r w:rsidRPr="00212EBA">
        <w:rPr>
          <w:rFonts w:eastAsia="Calibri"/>
          <w:szCs w:val="22"/>
        </w:rPr>
        <w:t>ействия</w:t>
      </w:r>
      <w:r>
        <w:rPr>
          <w:rFonts w:eastAsia="Calibri"/>
          <w:szCs w:val="22"/>
        </w:rPr>
        <w:t xml:space="preserve"> </w:t>
      </w:r>
      <w:r w:rsidRPr="00212EBA">
        <w:rPr>
          <w:rFonts w:eastAsia="Calibri"/>
          <w:szCs w:val="22"/>
        </w:rPr>
        <w:t>сотрудник</w:t>
      </w:r>
      <w:r>
        <w:rPr>
          <w:rFonts w:eastAsia="Calibri"/>
          <w:szCs w:val="22"/>
        </w:rPr>
        <w:t>ов</w:t>
      </w:r>
      <w:r w:rsidRPr="00212EBA">
        <w:rPr>
          <w:rFonts w:eastAsia="Calibri"/>
          <w:szCs w:val="22"/>
        </w:rPr>
        <w:t xml:space="preserve"> охраны</w:t>
      </w:r>
      <w:r>
        <w:rPr>
          <w:rFonts w:eastAsia="Calibri"/>
          <w:szCs w:val="22"/>
        </w:rPr>
        <w:t xml:space="preserve"> </w:t>
      </w:r>
      <w:r w:rsidRPr="00212EBA">
        <w:rPr>
          <w:rFonts w:eastAsia="Calibri"/>
          <w:szCs w:val="22"/>
        </w:rPr>
        <w:t>при срабатывании системы оповещения людей о пожаре, при обнаружении пожара и (или) признаков горения</w:t>
      </w:r>
      <w:r>
        <w:rPr>
          <w:rFonts w:eastAsia="Calibri"/>
          <w:szCs w:val="22"/>
        </w:rPr>
        <w:t>;</w:t>
      </w:r>
    </w:p>
    <w:p w14:paraId="55307DA8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д</w:t>
      </w:r>
      <w:r w:rsidRPr="00212EBA">
        <w:rPr>
          <w:rFonts w:eastAsia="Calibri"/>
          <w:szCs w:val="22"/>
        </w:rPr>
        <w:t>ействия</w:t>
      </w:r>
      <w:r>
        <w:rPr>
          <w:rFonts w:eastAsia="Calibri"/>
          <w:szCs w:val="22"/>
        </w:rPr>
        <w:t xml:space="preserve"> руководителя объекта</w:t>
      </w:r>
      <w:r w:rsidRPr="00543920">
        <w:rPr>
          <w:rFonts w:eastAsia="Calibri"/>
          <w:szCs w:val="22"/>
        </w:rPr>
        <w:t xml:space="preserve">, </w:t>
      </w:r>
      <w:r w:rsidRPr="00212EBA">
        <w:rPr>
          <w:rFonts w:eastAsia="Calibri"/>
          <w:szCs w:val="22"/>
        </w:rPr>
        <w:t>прибывш</w:t>
      </w:r>
      <w:r>
        <w:rPr>
          <w:rFonts w:eastAsia="Calibri"/>
          <w:szCs w:val="22"/>
        </w:rPr>
        <w:t>его</w:t>
      </w:r>
      <w:r w:rsidRPr="00212EBA">
        <w:rPr>
          <w:rFonts w:eastAsia="Calibri"/>
          <w:szCs w:val="22"/>
        </w:rPr>
        <w:t xml:space="preserve"> к месту пожара</w:t>
      </w:r>
      <w:r>
        <w:rPr>
          <w:rFonts w:eastAsia="Calibri"/>
          <w:szCs w:val="22"/>
        </w:rPr>
        <w:t>;</w:t>
      </w:r>
    </w:p>
    <w:p w14:paraId="4051890C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м</w:t>
      </w:r>
      <w:r w:rsidRPr="00212EBA">
        <w:rPr>
          <w:rFonts w:eastAsia="Calibri"/>
          <w:szCs w:val="22"/>
        </w:rPr>
        <w:t>еры безопасности при тушении пожара</w:t>
      </w:r>
      <w:r>
        <w:rPr>
          <w:rFonts w:eastAsia="Calibri"/>
          <w:szCs w:val="22"/>
        </w:rPr>
        <w:t>;</w:t>
      </w:r>
    </w:p>
    <w:p w14:paraId="1303643C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д</w:t>
      </w:r>
      <w:r w:rsidRPr="00212EBA">
        <w:rPr>
          <w:rFonts w:eastAsia="Calibri"/>
          <w:szCs w:val="22"/>
        </w:rPr>
        <w:t xml:space="preserve">ействия работников </w:t>
      </w:r>
      <w:r>
        <w:rPr>
          <w:rFonts w:eastAsia="Calibri"/>
          <w:szCs w:val="22"/>
        </w:rPr>
        <w:t xml:space="preserve">при </w:t>
      </w:r>
      <w:r w:rsidRPr="0060364C">
        <w:rPr>
          <w:rFonts w:eastAsia="Calibri"/>
          <w:szCs w:val="22"/>
        </w:rPr>
        <w:t>аварийной остановке технологического оборудования, отключении вентиляции и электрооборудования</w:t>
      </w:r>
      <w:r>
        <w:rPr>
          <w:rFonts w:eastAsia="Calibri"/>
          <w:szCs w:val="22"/>
        </w:rPr>
        <w:t>;</w:t>
      </w:r>
    </w:p>
    <w:p w14:paraId="0429013B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при</w:t>
      </w:r>
      <w:r w:rsidRPr="00296947">
        <w:rPr>
          <w:rFonts w:eastAsia="Calibri"/>
          <w:szCs w:val="22"/>
        </w:rPr>
        <w:t xml:space="preserve"> эксплуатации первичны</w:t>
      </w:r>
      <w:r>
        <w:rPr>
          <w:rFonts w:eastAsia="Calibri"/>
          <w:szCs w:val="22"/>
        </w:rPr>
        <w:t>х</w:t>
      </w:r>
      <w:r w:rsidRPr="00296947">
        <w:rPr>
          <w:rFonts w:eastAsia="Calibri"/>
          <w:szCs w:val="22"/>
        </w:rPr>
        <w:t xml:space="preserve"> средств пожаротушения</w:t>
      </w:r>
      <w:r>
        <w:rPr>
          <w:rFonts w:eastAsia="Calibri"/>
          <w:szCs w:val="22"/>
        </w:rPr>
        <w:t>;</w:t>
      </w:r>
    </w:p>
    <w:p w14:paraId="3420E716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требования к эксплуатации пожарной сигнализации и системам оповещения людей о пожаре, а также при проведении технического обслуживания и планово-предупредительного ремонта.</w:t>
      </w:r>
    </w:p>
    <w:p w14:paraId="6D4E08BD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наличие электрических фонарей;</w:t>
      </w:r>
    </w:p>
    <w:p w14:paraId="65B21B04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о</w:t>
      </w:r>
      <w:r w:rsidRPr="005D6FDC">
        <w:rPr>
          <w:rFonts w:eastAsia="Calibri"/>
          <w:szCs w:val="22"/>
        </w:rPr>
        <w:t>смотр и приведение в пожаровзрывобезопасное состояние всех помещений здания, сооружения, наружной установки</w:t>
      </w:r>
      <w:r>
        <w:rPr>
          <w:rFonts w:eastAsia="Calibri"/>
          <w:szCs w:val="22"/>
        </w:rPr>
        <w:t>;</w:t>
      </w:r>
    </w:p>
    <w:p w14:paraId="7CC35911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д</w:t>
      </w:r>
      <w:r w:rsidRPr="00212EBA">
        <w:rPr>
          <w:rFonts w:eastAsia="Calibri"/>
          <w:szCs w:val="22"/>
        </w:rPr>
        <w:t>ействия работников</w:t>
      </w:r>
      <w:r>
        <w:rPr>
          <w:rFonts w:eastAsia="Calibri"/>
          <w:szCs w:val="22"/>
        </w:rPr>
        <w:t xml:space="preserve"> п</w:t>
      </w:r>
      <w:r w:rsidRPr="006C6C83">
        <w:rPr>
          <w:rFonts w:eastAsia="Calibri"/>
          <w:szCs w:val="22"/>
        </w:rPr>
        <w:t>о окончании рабочего дня</w:t>
      </w:r>
      <w:r>
        <w:rPr>
          <w:rFonts w:eastAsia="Calibri"/>
          <w:szCs w:val="22"/>
        </w:rPr>
        <w:t>.</w:t>
      </w:r>
    </w:p>
    <w:p w14:paraId="6D3CE19A" w14:textId="2A587BD8" w:rsidR="00B64F3B" w:rsidRPr="00D810B3" w:rsidRDefault="00C34838" w:rsidP="00CF3537">
      <w:pPr>
        <w:pStyle w:val="ConsPlusNormal"/>
        <w:numPr>
          <w:ilvl w:val="0"/>
          <w:numId w:val="24"/>
        </w:numPr>
        <w:tabs>
          <w:tab w:val="left" w:pos="851"/>
        </w:tabs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Р</w:t>
      </w:r>
      <w:r w:rsidR="00B64F3B" w:rsidRPr="00D810B3">
        <w:rPr>
          <w:rFonts w:ascii="Times New Roman" w:eastAsia="Calibri" w:hAnsi="Times New Roman" w:cs="Times New Roman"/>
          <w:sz w:val="24"/>
          <w:szCs w:val="22"/>
          <w:lang w:eastAsia="en-US"/>
        </w:rPr>
        <w:t>аздел «Допустимое (предельное) количество людей, которые могут одновременно находиться на объекте защиты»:</w:t>
      </w:r>
    </w:p>
    <w:p w14:paraId="53A7B7AC" w14:textId="77777777" w:rsidR="00B64F3B" w:rsidRPr="00BF04ED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BF04ED">
        <w:rPr>
          <w:rFonts w:eastAsia="Calibri"/>
          <w:szCs w:val="22"/>
        </w:rPr>
        <w:t>допустимое (предельное) количество людей определяется количеством рабочих (спальных, посадочных) мест, необходимостью проведения обслуживания, ремонта.</w:t>
      </w:r>
    </w:p>
    <w:p w14:paraId="643E1C85" w14:textId="344C621A" w:rsidR="00B64F3B" w:rsidRPr="001E69AD" w:rsidRDefault="00C34838" w:rsidP="00CF3537">
      <w:pPr>
        <w:pStyle w:val="ConsPlusNormal"/>
        <w:numPr>
          <w:ilvl w:val="0"/>
          <w:numId w:val="24"/>
        </w:numPr>
        <w:tabs>
          <w:tab w:val="left" w:pos="851"/>
        </w:tabs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</w:rPr>
        <w:t>Р</w:t>
      </w:r>
      <w:r w:rsidR="00B64F3B" w:rsidRPr="00EA37AD">
        <w:rPr>
          <w:rFonts w:ascii="Times New Roman" w:eastAsia="Calibri" w:hAnsi="Times New Roman" w:cs="Times New Roman"/>
          <w:sz w:val="24"/>
          <w:szCs w:val="24"/>
        </w:rPr>
        <w:t>аздел «Лица,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лицо)», пример оформления представлен в Таблице 1</w:t>
      </w:r>
      <w:r w:rsidR="00B64F3B" w:rsidRPr="001E69AD">
        <w:rPr>
          <w:rFonts w:ascii="Times New Roman" w:eastAsia="Calibri" w:hAnsi="Times New Roman" w:cs="Times New Roman"/>
          <w:sz w:val="24"/>
          <w:szCs w:val="24"/>
          <w:lang w:eastAsia="en-US"/>
        </w:rPr>
        <w:t>:</w:t>
      </w:r>
    </w:p>
    <w:p w14:paraId="3DD90EC1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сообщение о возникновении пожара в пожарную охрану и оповещение (информирование) руководства и дежурных служб объекта защиты;</w:t>
      </w:r>
    </w:p>
    <w:p w14:paraId="4B17E64B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EA37AD">
        <w:rPr>
          <w:rFonts w:eastAsia="Calibri"/>
          <w:szCs w:val="22"/>
        </w:rPr>
        <w:t>организацию спасания людей с использованием для этого имеющихся сил и технических средств, в том числе оказание первой помощи пострадавшим</w:t>
      </w:r>
      <w:r w:rsidRPr="008202DE">
        <w:rPr>
          <w:rFonts w:eastAsia="Calibri"/>
          <w:szCs w:val="22"/>
        </w:rPr>
        <w:t>;</w:t>
      </w:r>
    </w:p>
    <w:p w14:paraId="6EEA9F77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проверку включения автоматических систем противопожарной защиты (систем оповещения людей о пожаре, пожаротушения, противодымной защиты);</w:t>
      </w:r>
    </w:p>
    <w:p w14:paraId="39F4785D" w14:textId="77777777" w:rsidR="00B64F3B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EA37AD">
        <w:rPr>
          <w:rFonts w:eastAsia="Calibri"/>
          <w:szCs w:val="22"/>
        </w:rPr>
        <w:t>отключение при необходимости электроэнергии (за исключением систем противопожарной защиты), остановку работы транспортирующих устройств, агрегатов, устройств с применением открытого пламени, а также теплогенерирующих агрегатов, аппаратов и устройств с применением горючих теплоносителей и (или) с температурой на их внешней поверхности, способной превысить (в том числе при неисправности теплогенерирующего аппарата) 90 градусов Цельсия</w:t>
      </w:r>
      <w:r w:rsidRPr="008202DE">
        <w:rPr>
          <w:rFonts w:eastAsia="Calibri"/>
          <w:szCs w:val="22"/>
        </w:rPr>
        <w:t>;</w:t>
      </w:r>
    </w:p>
    <w:p w14:paraId="72BA636B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EA37AD">
        <w:rPr>
          <w:rFonts w:eastAsia="Calibri"/>
          <w:szCs w:val="22"/>
        </w:rPr>
        <w:t>перекрывание сырьевых, газовых, паровых и водных коммуникаций, остановку работы систем вентиляции в аварийном и смежных с ним помещениях, а также выполнение других мероприятий, способствующих предотвращению развития пожара и задымления помещений здания, сооружения$</w:t>
      </w:r>
    </w:p>
    <w:p w14:paraId="738505B1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EA37AD">
        <w:rPr>
          <w:rFonts w:eastAsia="Calibri"/>
          <w:szCs w:val="22"/>
        </w:rPr>
        <w:t>прекращение всех работ в здании, сооружении (если это допустимо по технологическому процессу производства), кроме работ, связанных с мероприятиями по ликвидации пожара</w:t>
      </w:r>
      <w:r w:rsidRPr="008202DE">
        <w:rPr>
          <w:rFonts w:eastAsia="Calibri"/>
          <w:szCs w:val="22"/>
        </w:rPr>
        <w:t>;</w:t>
      </w:r>
    </w:p>
    <w:p w14:paraId="51384106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EA37AD">
        <w:rPr>
          <w:rFonts w:eastAsia="Calibri"/>
          <w:szCs w:val="22"/>
        </w:rPr>
        <w:t>удаление за пределы опасной зоны всех работников, не задействованных в тушении пожара</w:t>
      </w:r>
      <w:r w:rsidRPr="008202DE">
        <w:rPr>
          <w:rFonts w:eastAsia="Calibri"/>
          <w:szCs w:val="22"/>
        </w:rPr>
        <w:t>;</w:t>
      </w:r>
    </w:p>
    <w:p w14:paraId="76236868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осуществление общего руководства по тушению пожара (с учетом специфических особенностей объекта защиты) до прибытия подразделения пожарной охраны;</w:t>
      </w:r>
    </w:p>
    <w:p w14:paraId="476946D5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обеспечение соблюдения требований безопасности работниками, принимающими участие в тушении пожара;</w:t>
      </w:r>
    </w:p>
    <w:p w14:paraId="2CCF2655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организацию одновременно с тушением пожара эвакуации и защиты материальных ценностей;</w:t>
      </w:r>
    </w:p>
    <w:p w14:paraId="21FE5343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встречу подразделений пожарной охраны и оказание помощи в выборе кратчайшего пути для подъезда к очагу пожара;</w:t>
      </w:r>
    </w:p>
    <w:p w14:paraId="34CCF6A6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сообщение подразделениям пожарной охраны, привлекаемым для тушения пожаров и проведения связанных с ними первоочередных аварийно-спасательных работ, сведений, необходимых для обеспечения безопасности личного состава, о перерабатываемых или хранящихся на объекте защиты опасных (взрывоопасных), взрывчатых, сильнодействующих ядовитых веществах;</w:t>
      </w:r>
    </w:p>
    <w:p w14:paraId="361F18D2" w14:textId="77777777" w:rsidR="00B64F3B" w:rsidRPr="008202DE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8202DE">
        <w:rPr>
          <w:rFonts w:eastAsia="Calibri"/>
          <w:szCs w:val="22"/>
        </w:rPr>
        <w:t>по прибытии пожарного подразделения информирование руководителя тушения пожара о конструктивных и технологических особенностях объекта защиты, прилегающих строений и сооружений, о количестве и пожароопасных свойствах хранимых и применяемых на объекте защиты веществ, материалов, изделий и сообщение других сведений, необходимых для успешной ликвидации пожара;</w:t>
      </w:r>
    </w:p>
    <w:p w14:paraId="5FFEAB47" w14:textId="1AAE2FEA" w:rsidR="00C34838" w:rsidRDefault="00C34838" w:rsidP="00CF3537">
      <w:pPr>
        <w:pStyle w:val="ConsPlusNormal"/>
        <w:numPr>
          <w:ilvl w:val="0"/>
          <w:numId w:val="24"/>
        </w:numPr>
        <w:tabs>
          <w:tab w:val="left" w:pos="851"/>
        </w:tabs>
        <w:spacing w:before="240" w:after="24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П</w:t>
      </w:r>
      <w:r w:rsidRPr="00C34838">
        <w:rPr>
          <w:rFonts w:ascii="Times New Roman" w:eastAsia="Calibri" w:hAnsi="Times New Roman" w:cs="Times New Roman"/>
          <w:sz w:val="24"/>
          <w:szCs w:val="22"/>
          <w:lang w:eastAsia="en-US"/>
        </w:rPr>
        <w:t>еречень должностных лиц, являющихся дежурным персоналом на объекте защиты (при их наличии)</w:t>
      </w:r>
      <w:r>
        <w:rPr>
          <w:rFonts w:ascii="Times New Roman" w:eastAsia="Calibri" w:hAnsi="Times New Roman" w:cs="Times New Roman"/>
          <w:sz w:val="24"/>
          <w:szCs w:val="22"/>
          <w:lang w:eastAsia="en-US"/>
        </w:rPr>
        <w:t>.</w:t>
      </w:r>
    </w:p>
    <w:p w14:paraId="6207F3F3" w14:textId="5C7D394C" w:rsidR="00B64F3B" w:rsidRPr="00EF3D71" w:rsidRDefault="00C34838" w:rsidP="00CF3537">
      <w:pPr>
        <w:pStyle w:val="ConsPlusNormal"/>
        <w:numPr>
          <w:ilvl w:val="0"/>
          <w:numId w:val="24"/>
        </w:numPr>
        <w:tabs>
          <w:tab w:val="left" w:pos="851"/>
        </w:tabs>
        <w:spacing w:before="240" w:after="0"/>
        <w:ind w:left="0" w:firstLine="0"/>
        <w:jc w:val="both"/>
        <w:rPr>
          <w:rFonts w:ascii="Times New Roman" w:eastAsia="Calibri" w:hAnsi="Times New Roman" w:cs="Times New Roman"/>
          <w:sz w:val="24"/>
          <w:szCs w:val="22"/>
          <w:lang w:eastAsia="en-US"/>
        </w:rPr>
      </w:pPr>
      <w:r>
        <w:rPr>
          <w:rFonts w:ascii="Times New Roman" w:eastAsia="Calibri" w:hAnsi="Times New Roman" w:cs="Times New Roman"/>
          <w:sz w:val="24"/>
          <w:szCs w:val="22"/>
          <w:lang w:eastAsia="en-US"/>
        </w:rPr>
        <w:t>О</w:t>
      </w:r>
      <w:r w:rsidR="00B64F3B" w:rsidRPr="008202DE">
        <w:rPr>
          <w:rFonts w:ascii="Times New Roman" w:eastAsia="Calibri" w:hAnsi="Times New Roman" w:cs="Times New Roman"/>
          <w:sz w:val="24"/>
          <w:szCs w:val="22"/>
          <w:lang w:eastAsia="en-US"/>
        </w:rPr>
        <w:t>рганизацию привлечения сил и средств объекта защиты к осуществлению мероприятий, связанных с ликвидацией пожара и предупреждением его развития.</w:t>
      </w:r>
    </w:p>
    <w:p w14:paraId="66268BF0" w14:textId="77777777" w:rsidR="00B64F3B" w:rsidRPr="00EF3D71" w:rsidRDefault="00B64F3B" w:rsidP="00CF3537">
      <w:pPr>
        <w:spacing w:before="120"/>
        <w:jc w:val="right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Таблица 1</w:t>
      </w:r>
    </w:p>
    <w:p w14:paraId="6FD36E25" w14:textId="77777777" w:rsidR="00B64F3B" w:rsidRDefault="00B64F3B" w:rsidP="00B64F3B">
      <w:pPr>
        <w:spacing w:after="60"/>
        <w:jc w:val="right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Порядок действия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BF04ED" w14:paraId="21DA8048" w14:textId="77777777" w:rsidTr="00BF04ED">
        <w:trPr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FE423B" w14:textId="77777777" w:rsidR="00BF04ED" w:rsidRDefault="00BF04ED" w:rsidP="00E17BFF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3F93AC" w14:textId="77777777" w:rsidR="00BF04ED" w:rsidRDefault="00BF04ED" w:rsidP="00E17BFF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10F6D8" w14:textId="77777777" w:rsidR="00BF04ED" w:rsidRDefault="00BF04ED" w:rsidP="00E17BFF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BF04ED" w14:paraId="7F1D0B8B" w14:textId="77777777" w:rsidTr="00BF04ED">
        <w:trPr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780C64" w14:textId="77777777" w:rsidR="00BF04ED" w:rsidRDefault="00BF04ED" w:rsidP="00BF04ED">
            <w:pPr>
              <w:numPr>
                <w:ilvl w:val="0"/>
                <w:numId w:val="38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80480C" w14:textId="77777777" w:rsidR="00BF04ED" w:rsidRDefault="00BF04ED" w:rsidP="00E17BFF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47AD1B" w14:textId="669A6AEC" w:rsidR="006D30AE" w:rsidRPr="006D30AE" w:rsidRDefault="006D30AE" w:rsidP="006D30AE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F65D50">
              <w:rPr>
                <w:color w:val="000000" w:themeColor="text1"/>
                <w:sz w:val="22"/>
                <w:szCs w:val="22"/>
                <w:lang w:eastAsia="ru-RU"/>
              </w:rPr>
              <w:t xml:space="preserve">немедленно </w:t>
            </w:r>
            <w:r w:rsidRPr="006D30AE">
              <w:rPr>
                <w:snapToGrid w:val="0"/>
                <w:sz w:val="22"/>
                <w:szCs w:val="22"/>
              </w:rPr>
              <w:t xml:space="preserve">сообщить об этом по телефону в пожарную по охрану по телефонам 101, 112 – для населенных пунктов; для </w:t>
            </w:r>
            <w:proofErr w:type="spellStart"/>
            <w:r w:rsidRPr="006D30AE">
              <w:rPr>
                <w:snapToGrid w:val="0"/>
                <w:sz w:val="22"/>
                <w:szCs w:val="22"/>
              </w:rPr>
              <w:t>Куюмбинского</w:t>
            </w:r>
            <w:proofErr w:type="spellEnd"/>
            <w:r w:rsidRPr="006D30AE">
              <w:rPr>
                <w:snapToGrid w:val="0"/>
                <w:sz w:val="22"/>
                <w:szCs w:val="22"/>
              </w:rPr>
              <w:t xml:space="preserve"> и </w:t>
            </w:r>
            <w:proofErr w:type="spellStart"/>
            <w:r>
              <w:rPr>
                <w:snapToGrid w:val="0"/>
                <w:sz w:val="22"/>
                <w:szCs w:val="22"/>
              </w:rPr>
              <w:t>Терско-Камовского</w:t>
            </w:r>
            <w:proofErr w:type="spellEnd"/>
            <w:r>
              <w:rPr>
                <w:snapToGrid w:val="0"/>
                <w:sz w:val="22"/>
                <w:szCs w:val="22"/>
              </w:rPr>
              <w:t xml:space="preserve"> </w:t>
            </w:r>
            <w:r w:rsidRPr="006D30AE">
              <w:rPr>
                <w:snapToGrid w:val="0"/>
                <w:sz w:val="22"/>
                <w:szCs w:val="22"/>
              </w:rPr>
              <w:t>лицензионных участков, в соответствии со схемой оповещения и доведения информации о ЧС, происшествиях 1, 2, 3, 4 уровней в ООО «Славнефть-Красноярскнефтегаз» с указанием наименования объекта защиты, адреса места его расположения, места возникновения пожара, а также фамилии сообщающего информацию;</w:t>
            </w:r>
          </w:p>
          <w:p w14:paraId="4FC8C1A5" w14:textId="77777777" w:rsidR="006D30AE" w:rsidRPr="006D30AE" w:rsidRDefault="006D30AE" w:rsidP="006D30AE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6D30AE">
              <w:rPr>
                <w:snapToGrid w:val="0"/>
                <w:sz w:val="22"/>
                <w:szCs w:val="22"/>
              </w:rPr>
              <w:t>принять меры по эвакуации людей, а при условии отсутствия угрозы жизни и здоровью людей ‒ меры по тушению пожара в начальной стадии;</w:t>
            </w:r>
          </w:p>
          <w:p w14:paraId="63B9B2CD" w14:textId="77777777" w:rsidR="006D30AE" w:rsidRPr="006D30AE" w:rsidRDefault="006D30AE" w:rsidP="006D30AE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6D30AE"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выходам;</w:t>
            </w:r>
          </w:p>
          <w:p w14:paraId="2FC04B7F" w14:textId="660D56D6" w:rsidR="00BF04ED" w:rsidRDefault="006D30AE" w:rsidP="006D30AE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z w:val="22"/>
                <w:szCs w:val="22"/>
              </w:rPr>
            </w:pPr>
            <w:r w:rsidRPr="006D30AE">
              <w:rPr>
                <w:snapToGrid w:val="0"/>
                <w:sz w:val="22"/>
                <w:szCs w:val="22"/>
              </w:rPr>
              <w:t>сообщить о возгорании своему непосредственному руководителю или старшему должностному лицу того подразделения, где произошло возгорание</w:t>
            </w:r>
          </w:p>
        </w:tc>
      </w:tr>
      <w:tr w:rsidR="00BF04ED" w14:paraId="4D138726" w14:textId="77777777" w:rsidTr="00BF04ED">
        <w:trPr>
          <w:trHeight w:val="5173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50CD7B" w14:textId="77777777" w:rsidR="00BF04ED" w:rsidRDefault="00BF04ED" w:rsidP="00BF04ED">
            <w:pPr>
              <w:numPr>
                <w:ilvl w:val="0"/>
                <w:numId w:val="38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E7B66E" w14:textId="77777777" w:rsidR="00BF04ED" w:rsidRDefault="00BF04ED" w:rsidP="00E17BFF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Начальник структурного подразделения, ответственное лицо, эксплуатирующее объект</w:t>
            </w:r>
          </w:p>
        </w:tc>
        <w:tc>
          <w:tcPr>
            <w:tcW w:w="3646" w:type="pct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4E967E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43F0356B" w14:textId="77777777" w:rsidR="00BF04ED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продубл</w:t>
            </w:r>
            <w:r>
              <w:rPr>
                <w:sz w:val="22"/>
                <w:szCs w:val="22"/>
              </w:rPr>
              <w:t>ировать сообщение о пожаре в пожарную часть;</w:t>
            </w:r>
          </w:p>
          <w:p w14:paraId="713E14F2" w14:textId="77777777" w:rsidR="00BF04ED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оповестить</w:t>
            </w:r>
            <w:r>
              <w:rPr>
                <w:sz w:val="22"/>
                <w:szCs w:val="22"/>
              </w:rPr>
              <w:t xml:space="preserve">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>
              <w:rPr>
                <w:bCs/>
                <w:sz w:val="22"/>
                <w:szCs w:val="22"/>
              </w:rPr>
              <w:t>;</w:t>
            </w:r>
          </w:p>
          <w:p w14:paraId="75B68843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76967862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обозначить опасную зону;</w:t>
            </w:r>
          </w:p>
          <w:p w14:paraId="05954629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4AB13E6D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0CB4C9E5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оказание первой помощи пострадавшим;</w:t>
            </w:r>
          </w:p>
          <w:p w14:paraId="0EB2180F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61519DF6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1325CE25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указать места заземления пожарной автомашины;</w:t>
            </w:r>
          </w:p>
          <w:p w14:paraId="2C622ADF" w14:textId="77777777" w:rsidR="00BF04ED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оцепление</w:t>
            </w:r>
            <w:r>
              <w:rPr>
                <w:sz w:val="22"/>
                <w:szCs w:val="22"/>
              </w:rPr>
              <w:t xml:space="preserve"> прилегающей территории до прибытия работников охранного предприятия</w:t>
            </w:r>
          </w:p>
        </w:tc>
      </w:tr>
      <w:tr w:rsidR="00BF04ED" w14:paraId="3B4A859D" w14:textId="77777777" w:rsidTr="00BF04ED">
        <w:trPr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34AA5B" w14:textId="77777777" w:rsidR="00BF04ED" w:rsidRDefault="00BF04ED" w:rsidP="00BF04ED">
            <w:pPr>
              <w:numPr>
                <w:ilvl w:val="0"/>
                <w:numId w:val="38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780799" w14:textId="77777777" w:rsidR="00BF04ED" w:rsidRDefault="00BF04ED" w:rsidP="00E17BFF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Диспетчер 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C86EAD" w14:textId="77777777" w:rsidR="00BF04ED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z w:val="22"/>
                <w:szCs w:val="22"/>
              </w:rPr>
            </w:pPr>
            <w:r w:rsidRPr="00180BFB">
              <w:rPr>
                <w:color w:val="000000"/>
                <w:sz w:val="22"/>
                <w:szCs w:val="18"/>
              </w:rPr>
              <w:t xml:space="preserve">направляет информацию диспетчеру ЦЭЭО для оперативного принятия мер по снятию напряжения с </w:t>
            </w:r>
            <w:r>
              <w:rPr>
                <w:color w:val="000000"/>
                <w:sz w:val="22"/>
                <w:szCs w:val="18"/>
              </w:rPr>
              <w:t>объекта</w:t>
            </w:r>
            <w:r w:rsidRPr="00180BFB">
              <w:rPr>
                <w:color w:val="000000"/>
                <w:sz w:val="22"/>
                <w:szCs w:val="18"/>
              </w:rPr>
              <w:t xml:space="preserve"> с привлечением дежурного э</w:t>
            </w:r>
            <w:r>
              <w:rPr>
                <w:color w:val="000000"/>
                <w:sz w:val="22"/>
                <w:szCs w:val="18"/>
              </w:rPr>
              <w:t>л</w:t>
            </w:r>
            <w:r w:rsidRPr="00180BFB">
              <w:rPr>
                <w:color w:val="000000"/>
                <w:sz w:val="22"/>
                <w:szCs w:val="18"/>
              </w:rPr>
              <w:t>ектромонтера, находящегося на смене</w:t>
            </w:r>
          </w:p>
        </w:tc>
      </w:tr>
      <w:tr w:rsidR="00BF04ED" w14:paraId="164AC3E9" w14:textId="77777777" w:rsidTr="00BF04ED">
        <w:trPr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4BCAA" w14:textId="77777777" w:rsidR="00BF04ED" w:rsidRDefault="00BF04ED" w:rsidP="00BF04ED">
            <w:pPr>
              <w:numPr>
                <w:ilvl w:val="0"/>
                <w:numId w:val="38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F69D6D" w14:textId="77777777" w:rsidR="00BF04ED" w:rsidRDefault="00BF04ED" w:rsidP="00E17BFF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Дежурный электромонтер ЦЭЭО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022601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0078D22D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3623CBB6" w14:textId="77777777" w:rsidR="00BF04ED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выдать пожарному расчету допуск на тушение пожара на энергетическом</w:t>
            </w:r>
            <w:r>
              <w:rPr>
                <w:sz w:val="22"/>
                <w:szCs w:val="22"/>
              </w:rPr>
              <w:t xml:space="preserve"> оборудовании, находящемся под напряжением до 0,4 кВ</w:t>
            </w:r>
          </w:p>
        </w:tc>
      </w:tr>
      <w:tr w:rsidR="00BF04ED" w14:paraId="36AE10E5" w14:textId="77777777" w:rsidTr="00BF04ED">
        <w:trPr>
          <w:trHeight w:val="799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4A88D3" w14:textId="77777777" w:rsidR="00BF04ED" w:rsidRDefault="00BF04ED" w:rsidP="00BF04ED">
            <w:pPr>
              <w:numPr>
                <w:ilvl w:val="0"/>
                <w:numId w:val="38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6FF5EC" w14:textId="37834AD0" w:rsidR="00BF04ED" w:rsidRDefault="00BF04ED" w:rsidP="00BF04ED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Начальник структурного подразделения либо ответственное лицо, эксплуатирующее объект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3A2E75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привлечение сил и средств объекта к осуществлению </w:t>
            </w:r>
            <w:r w:rsidRPr="005D72D1">
              <w:rPr>
                <w:snapToGrid w:val="0"/>
                <w:sz w:val="22"/>
                <w:szCs w:val="22"/>
              </w:rPr>
              <w:t>мероприятий, связанных с ликвидацией пожара и предупреждения его развития;</w:t>
            </w:r>
          </w:p>
          <w:p w14:paraId="64152288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19DAA80E" w14:textId="77777777" w:rsidR="00BF04ED" w:rsidRPr="005D72D1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napToGrid w:val="0"/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746DE318" w14:textId="77777777" w:rsidR="00BF04ED" w:rsidRDefault="00BF04ED" w:rsidP="00CF3537">
            <w:pPr>
              <w:numPr>
                <w:ilvl w:val="0"/>
                <w:numId w:val="37"/>
              </w:numPr>
              <w:tabs>
                <w:tab w:val="left" w:pos="318"/>
              </w:tabs>
              <w:spacing w:after="60"/>
              <w:ind w:left="318" w:hanging="318"/>
              <w:rPr>
                <w:sz w:val="22"/>
                <w:szCs w:val="22"/>
              </w:rPr>
            </w:pPr>
            <w:r w:rsidRPr="005D72D1">
              <w:rPr>
                <w:snapToGrid w:val="0"/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</w:t>
            </w:r>
            <w:r>
              <w:rPr>
                <w:sz w:val="22"/>
                <w:szCs w:val="22"/>
              </w:rPr>
              <w:t xml:space="preserve">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1A2AF3E5" w14:textId="77777777" w:rsidR="00B64F3B" w:rsidRPr="00C34838" w:rsidRDefault="00B64F3B" w:rsidP="00C34838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C34838">
        <w:rPr>
          <w:color w:val="000000"/>
        </w:rPr>
        <w:t>По решению Инициатора в Инструкцию о мерах пожарной безопасности могут быть внесены другие требования в соответствии со спецификой технологического процесса, производства работ на объекте защиты.</w:t>
      </w:r>
    </w:p>
    <w:p w14:paraId="7CDB4B37" w14:textId="331D45BF" w:rsidR="00B64F3B" w:rsidRPr="00C34838" w:rsidRDefault="00B64F3B" w:rsidP="00C34838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C34838">
        <w:rPr>
          <w:color w:val="000000"/>
        </w:rPr>
        <w:t>В случае, если к объекту защиты, для которого разрабатывается Инструкция</w:t>
      </w:r>
      <w:r w:rsidR="00440843">
        <w:rPr>
          <w:color w:val="000000"/>
        </w:rPr>
        <w:t xml:space="preserve"> о мерах пожарной безопасности</w:t>
      </w:r>
      <w:r w:rsidRPr="00C34838">
        <w:rPr>
          <w:color w:val="000000"/>
        </w:rPr>
        <w:t>, неприменимы требования того или иного раздела, необходимо указывать на это в соответствующем разделе. Например, «В жилом вагон-доме отсутствуют контрольно-измерительные приборы, отклонения от предельных показаний которых может вызвать пожар или взрыв».</w:t>
      </w:r>
    </w:p>
    <w:p w14:paraId="03E17193" w14:textId="61B7E149" w:rsidR="00B64F3B" w:rsidRPr="00C34838" w:rsidRDefault="00B64F3B" w:rsidP="00C34838">
      <w:pPr>
        <w:pStyle w:val="aff0"/>
        <w:numPr>
          <w:ilvl w:val="0"/>
          <w:numId w:val="35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color w:val="000000"/>
        </w:rPr>
      </w:pPr>
      <w:r w:rsidRPr="00C34838">
        <w:rPr>
          <w:color w:val="000000"/>
        </w:rPr>
        <w:t xml:space="preserve">Инициатором в </w:t>
      </w:r>
      <w:r w:rsidR="00440843">
        <w:rPr>
          <w:color w:val="000000"/>
        </w:rPr>
        <w:t>И</w:t>
      </w:r>
      <w:r w:rsidR="00440843" w:rsidRPr="00C34838">
        <w:rPr>
          <w:color w:val="000000"/>
        </w:rPr>
        <w:t xml:space="preserve">нструкции </w:t>
      </w:r>
      <w:r w:rsidR="00440843">
        <w:rPr>
          <w:color w:val="000000"/>
        </w:rPr>
        <w:t xml:space="preserve">о мерах пожарной безопасности </w:t>
      </w:r>
      <w:r w:rsidRPr="00C34838">
        <w:rPr>
          <w:color w:val="000000"/>
        </w:rPr>
        <w:t>должны быть указаны должности лиц, которые самостоятельно исполняют или обеспечивают исполнение обязанностей, выполнение работ, оказание услуг, осуществление мероприятий, перечисленных в Инструкции.</w:t>
      </w:r>
    </w:p>
    <w:p w14:paraId="7ACEB9CA" w14:textId="745D9B02" w:rsidR="00B64F3B" w:rsidRPr="00C34838" w:rsidRDefault="00B64F3B" w:rsidP="00CF3537">
      <w:pPr>
        <w:pStyle w:val="aff0"/>
        <w:numPr>
          <w:ilvl w:val="0"/>
          <w:numId w:val="35"/>
        </w:numPr>
        <w:tabs>
          <w:tab w:val="left" w:pos="567"/>
        </w:tabs>
        <w:spacing w:before="240"/>
        <w:ind w:left="0" w:firstLine="0"/>
        <w:contextualSpacing w:val="0"/>
        <w:jc w:val="both"/>
        <w:rPr>
          <w:color w:val="000000"/>
        </w:rPr>
      </w:pPr>
      <w:r w:rsidRPr="00C34838">
        <w:rPr>
          <w:color w:val="000000"/>
        </w:rPr>
        <w:t>Разработчиком Инструкции</w:t>
      </w:r>
      <w:r w:rsidR="00440843" w:rsidRPr="00440843">
        <w:rPr>
          <w:color w:val="000000"/>
        </w:rPr>
        <w:t xml:space="preserve"> </w:t>
      </w:r>
      <w:r w:rsidR="00440843">
        <w:rPr>
          <w:color w:val="000000"/>
        </w:rPr>
        <w:t>о мерах пожарной безопасности</w:t>
      </w:r>
      <w:r w:rsidRPr="00C34838">
        <w:rPr>
          <w:color w:val="000000"/>
        </w:rPr>
        <w:t xml:space="preserve"> должны указываться сроки исполнения (периодичность исполнения) тех или иных обязанностей/мероприятий/работ, которые приводятся в Инструкции</w:t>
      </w:r>
      <w:r w:rsidR="00440843" w:rsidRPr="00440843">
        <w:rPr>
          <w:color w:val="000000"/>
        </w:rPr>
        <w:t xml:space="preserve"> </w:t>
      </w:r>
      <w:r w:rsidR="00440843">
        <w:rPr>
          <w:color w:val="000000"/>
        </w:rPr>
        <w:t>о мерах пожарной безопасности</w:t>
      </w:r>
      <w:r w:rsidRPr="00C34838">
        <w:rPr>
          <w:color w:val="000000"/>
        </w:rPr>
        <w:t>. При этом данные сроки должны указываться либо в рабочих, либо в календарных днях, либо должны быть определены периодом времени (часы, минуты), либо указываться в виде определения периодичности (ежесменное исполнение, ежедневное исполнение определенной обязанности и т.д.), а также должны быть указаны дата/момент/событие, от которых осуществляется отсчет сроков. Примеры:</w:t>
      </w:r>
    </w:p>
    <w:p w14:paraId="67BA6CB9" w14:textId="1640ADE9" w:rsidR="00B64F3B" w:rsidRPr="00BF04ED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BF04ED">
        <w:rPr>
          <w:rFonts w:eastAsia="Calibri"/>
          <w:szCs w:val="22"/>
        </w:rPr>
        <w:t xml:space="preserve">«Начальник структурного подразделения в течение десяти рабочих дней с момента согласования и утверждения Инструкции </w:t>
      </w:r>
      <w:r w:rsidR="00440843">
        <w:rPr>
          <w:color w:val="000000"/>
        </w:rPr>
        <w:t xml:space="preserve">о мерах пожарной безопасности </w:t>
      </w:r>
      <w:r w:rsidRPr="00BF04ED">
        <w:rPr>
          <w:rFonts w:eastAsia="Calibri"/>
          <w:szCs w:val="22"/>
        </w:rPr>
        <w:t>обязан обеспечить письменное ознакомление с требованиями Инструкции</w:t>
      </w:r>
      <w:r w:rsidR="00440843" w:rsidRPr="00440843">
        <w:rPr>
          <w:color w:val="000000"/>
        </w:rPr>
        <w:t xml:space="preserve"> </w:t>
      </w:r>
      <w:r w:rsidR="00440843">
        <w:rPr>
          <w:color w:val="000000"/>
        </w:rPr>
        <w:t>о мерах пожарной безопасности</w:t>
      </w:r>
      <w:r w:rsidRPr="00BF04ED">
        <w:rPr>
          <w:rFonts w:eastAsia="Calibri"/>
          <w:szCs w:val="22"/>
        </w:rPr>
        <w:t xml:space="preserve"> работников, задействованных в ее реализации»;</w:t>
      </w:r>
    </w:p>
    <w:p w14:paraId="75E9D63C" w14:textId="77777777" w:rsidR="00B64F3B" w:rsidRPr="00BF04ED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BF04ED">
        <w:rPr>
          <w:rFonts w:eastAsia="Calibri"/>
          <w:szCs w:val="22"/>
        </w:rPr>
        <w:t>«Лицо, ответственное за пожарную безопасность или оператор товарный обязан ежесменно осуществлять осмотр определенного оборудования с занесением результатов его осмотра в течение своей смены в определенный журнал»;</w:t>
      </w:r>
    </w:p>
    <w:p w14:paraId="26CCC49E" w14:textId="77777777" w:rsidR="00B64F3B" w:rsidRPr="00BF04ED" w:rsidRDefault="00B64F3B" w:rsidP="00CF3537">
      <w:pPr>
        <w:pStyle w:val="aff0"/>
        <w:numPr>
          <w:ilvl w:val="0"/>
          <w:numId w:val="25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BF04ED">
        <w:rPr>
          <w:rFonts w:eastAsia="Calibri"/>
          <w:szCs w:val="22"/>
        </w:rPr>
        <w:t>«Мастер или лицо, ответственное за пожарную безопасность, в течение двух часов с момента поступления определенной информации обязан осуществить следующие мероприятия…».</w:t>
      </w:r>
    </w:p>
    <w:p w14:paraId="226D2751" w14:textId="77777777" w:rsidR="00123C51" w:rsidRPr="00E474BA" w:rsidRDefault="00123C51" w:rsidP="00126D45">
      <w:pPr>
        <w:pStyle w:val="10"/>
      </w:pPr>
      <w:bookmarkStart w:id="42" w:name="_Toc153013102"/>
      <w:bookmarkStart w:id="43" w:name="_Toc156727027"/>
      <w:bookmarkStart w:id="44" w:name="_Toc164238421"/>
      <w:bookmarkEnd w:id="37"/>
      <w:bookmarkEnd w:id="38"/>
      <w:bookmarkEnd w:id="39"/>
      <w:r w:rsidRPr="00E474BA">
        <w:br w:type="page"/>
      </w:r>
    </w:p>
    <w:p w14:paraId="74B23600" w14:textId="17078A2E" w:rsidR="00E70701" w:rsidRPr="00E474BA" w:rsidRDefault="00334DD9" w:rsidP="00126D45">
      <w:pPr>
        <w:pStyle w:val="10"/>
      </w:pPr>
      <w:bookmarkStart w:id="45" w:name="_Toc152171576"/>
      <w:bookmarkStart w:id="46" w:name="_Toc211851457"/>
      <w:r>
        <w:t>5</w:t>
      </w:r>
      <w:r w:rsidR="00023049" w:rsidRPr="00E474BA">
        <w:t xml:space="preserve">. </w:t>
      </w:r>
      <w:r w:rsidR="00FC222C" w:rsidRPr="00E474BA">
        <w:t>ССЫЛКИ</w:t>
      </w:r>
      <w:bookmarkEnd w:id="42"/>
      <w:bookmarkEnd w:id="43"/>
      <w:bookmarkEnd w:id="44"/>
      <w:bookmarkEnd w:id="45"/>
      <w:bookmarkEnd w:id="46"/>
    </w:p>
    <w:p w14:paraId="5B221078" w14:textId="77777777" w:rsidR="00012A94" w:rsidRDefault="00012A94" w:rsidP="00440843">
      <w:pPr>
        <w:pStyle w:val="aff0"/>
        <w:numPr>
          <w:ilvl w:val="0"/>
          <w:numId w:val="42"/>
        </w:numPr>
        <w:spacing w:after="240"/>
        <w:ind w:left="567" w:hanging="567"/>
        <w:contextualSpacing w:val="0"/>
        <w:jc w:val="both"/>
      </w:pPr>
      <w:r>
        <w:t>Федеральный закон от 21.12.1994 № 69-ФЗ «О пожарной безопасности».</w:t>
      </w:r>
    </w:p>
    <w:p w14:paraId="44DEC461" w14:textId="77777777" w:rsidR="00012A94" w:rsidRDefault="00012A94" w:rsidP="00440843">
      <w:pPr>
        <w:pStyle w:val="aff0"/>
        <w:numPr>
          <w:ilvl w:val="0"/>
          <w:numId w:val="42"/>
        </w:numPr>
        <w:spacing w:after="240"/>
        <w:ind w:left="567" w:hanging="567"/>
        <w:contextualSpacing w:val="0"/>
        <w:jc w:val="both"/>
      </w:pPr>
      <w:r w:rsidRPr="004E6058">
        <w:t>Федеральный закон от 22.07.2008 № 123-ФЗ «Технический регламент о требованиях пожарной безопасности»</w:t>
      </w:r>
      <w:r>
        <w:t>.</w:t>
      </w:r>
    </w:p>
    <w:p w14:paraId="31208F96" w14:textId="77777777" w:rsidR="00012A94" w:rsidRDefault="00012A94" w:rsidP="00440843">
      <w:pPr>
        <w:pStyle w:val="aff0"/>
        <w:numPr>
          <w:ilvl w:val="0"/>
          <w:numId w:val="42"/>
        </w:numPr>
        <w:spacing w:after="240"/>
        <w:ind w:left="567" w:hanging="567"/>
        <w:contextualSpacing w:val="0"/>
        <w:jc w:val="both"/>
      </w:pPr>
      <w:r w:rsidRPr="00293448">
        <w:t>Постановление Правительства РФ от 16.09.2020 № 1479 «Об утверждении Правил противопожарного режима в</w:t>
      </w:r>
      <w:r>
        <w:t xml:space="preserve"> Российской Федерации».</w:t>
      </w:r>
    </w:p>
    <w:p w14:paraId="5DBD492D" w14:textId="77777777" w:rsidR="00EE7D8D" w:rsidRDefault="00EE7D8D" w:rsidP="00440843">
      <w:pPr>
        <w:pStyle w:val="aff0"/>
        <w:numPr>
          <w:ilvl w:val="0"/>
          <w:numId w:val="42"/>
        </w:numPr>
        <w:spacing w:after="240"/>
        <w:ind w:left="567" w:hanging="567"/>
        <w:contextualSpacing w:val="0"/>
        <w:jc w:val="both"/>
      </w:pPr>
      <w:r w:rsidRPr="00C34838">
        <w:rPr>
          <w:rFonts w:eastAsia="Calibri"/>
          <w:szCs w:val="22"/>
        </w:rPr>
        <w:t xml:space="preserve">Правила устройства электроустановок, утвержденным </w:t>
      </w:r>
      <w:r>
        <w:rPr>
          <w:rFonts w:eastAsia="Calibri"/>
          <w:szCs w:val="22"/>
        </w:rPr>
        <w:t>п</w:t>
      </w:r>
      <w:r w:rsidRPr="00A942C1">
        <w:rPr>
          <w:rFonts w:eastAsia="Calibri"/>
          <w:szCs w:val="22"/>
        </w:rPr>
        <w:t>риказ</w:t>
      </w:r>
      <w:r>
        <w:rPr>
          <w:rFonts w:eastAsia="Calibri"/>
          <w:szCs w:val="22"/>
        </w:rPr>
        <w:t>ом</w:t>
      </w:r>
      <w:r w:rsidRPr="00A942C1">
        <w:rPr>
          <w:rFonts w:eastAsia="Calibri"/>
          <w:szCs w:val="22"/>
        </w:rPr>
        <w:t xml:space="preserve"> Минэнерго РФ от 08.07.2002 </w:t>
      </w:r>
      <w:r>
        <w:rPr>
          <w:rFonts w:eastAsia="Calibri"/>
          <w:szCs w:val="22"/>
        </w:rPr>
        <w:t>№</w:t>
      </w:r>
      <w:r w:rsidRPr="00A942C1">
        <w:rPr>
          <w:rFonts w:eastAsia="Calibri"/>
          <w:szCs w:val="22"/>
        </w:rPr>
        <w:t>204</w:t>
      </w:r>
      <w:r>
        <w:t>.</w:t>
      </w:r>
    </w:p>
    <w:p w14:paraId="493138DF" w14:textId="61E65E52" w:rsidR="00012A94" w:rsidRDefault="00012A94" w:rsidP="00440843">
      <w:pPr>
        <w:pStyle w:val="aff0"/>
        <w:numPr>
          <w:ilvl w:val="0"/>
          <w:numId w:val="42"/>
        </w:numPr>
        <w:spacing w:after="240"/>
        <w:ind w:left="567" w:hanging="567"/>
        <w:contextualSpacing w:val="0"/>
        <w:jc w:val="both"/>
      </w:pPr>
      <w:r w:rsidRPr="006F1EAB">
        <w:rPr>
          <w:color w:val="000000"/>
        </w:rPr>
        <w:t>ГОСТ 12.1.033-81 ССБТ «Пожарная безопасность. Термины и определения»</w:t>
      </w:r>
      <w:r>
        <w:rPr>
          <w:color w:val="000000"/>
        </w:rPr>
        <w:t>.</w:t>
      </w:r>
    </w:p>
    <w:p w14:paraId="727F71C3" w14:textId="7054AB22" w:rsidR="00417644" w:rsidRDefault="00012A94" w:rsidP="00440843">
      <w:pPr>
        <w:pStyle w:val="aff0"/>
        <w:numPr>
          <w:ilvl w:val="0"/>
          <w:numId w:val="42"/>
        </w:numPr>
        <w:tabs>
          <w:tab w:val="left" w:pos="709"/>
        </w:tabs>
        <w:spacing w:after="240"/>
        <w:ind w:left="567" w:hanging="567"/>
        <w:contextualSpacing w:val="0"/>
        <w:jc w:val="both"/>
      </w:pPr>
      <w:r w:rsidRPr="00293448">
        <w:t>Регламент бизнес-процесса ООО «Славнефть-Красноярскнефтегаз» № П3-12.02 РГБП-0001 ЮЛ-428 «Разработка</w:t>
      </w:r>
      <w:r w:rsidR="005E3A8E">
        <w:t xml:space="preserve"> и</w:t>
      </w:r>
      <w:r w:rsidRPr="00293448">
        <w:t xml:space="preserve"> актуализация л</w:t>
      </w:r>
      <w:r w:rsidR="004D5B4A">
        <w:t>окальных нормативных документов</w:t>
      </w:r>
      <w:r w:rsidR="005E3A8E">
        <w:t>»</w:t>
      </w:r>
      <w:r w:rsidR="004D5B4A">
        <w:t>.</w:t>
      </w:r>
      <w:bookmarkStart w:id="47" w:name="_MON_1288441041"/>
      <w:bookmarkEnd w:id="47"/>
    </w:p>
    <w:p w14:paraId="497D80F7" w14:textId="77777777" w:rsidR="006D30AE" w:rsidRDefault="006D30AE" w:rsidP="006D30AE">
      <w:pPr>
        <w:pStyle w:val="aff0"/>
        <w:tabs>
          <w:tab w:val="left" w:pos="709"/>
        </w:tabs>
        <w:spacing w:after="240"/>
        <w:ind w:left="567"/>
        <w:contextualSpacing w:val="0"/>
        <w:jc w:val="both"/>
        <w:sectPr w:rsidR="006D30AE" w:rsidSect="004D5B4A">
          <w:headerReference w:type="even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CE08E1D" w14:textId="77777777" w:rsidR="006D30AE" w:rsidRDefault="006D30AE" w:rsidP="006D30AE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48" w:name="_Toc180744261"/>
      <w:bookmarkStart w:id="49" w:name="_Toc181804727"/>
      <w:bookmarkStart w:id="50" w:name="_Toc182222745"/>
      <w:bookmarkStart w:id="51" w:name="_Toc211851458"/>
      <w:r w:rsidRPr="0029207D">
        <w:rPr>
          <w:rFonts w:ascii="Arial" w:hAnsi="Arial" w:cs="Arial"/>
          <w:b/>
          <w:sz w:val="32"/>
        </w:rPr>
        <w:t>СПРАВОЧНОЕ ПРИЛОЖЕНИЕ. ТЕРМИНЫ КОРПОРАТИВНОГО ГЛОССАРИЯ И ВНЕШНИХ ИСТОЧНИКОВ</w:t>
      </w:r>
      <w:bookmarkEnd w:id="48"/>
      <w:bookmarkEnd w:id="49"/>
      <w:bookmarkEnd w:id="50"/>
      <w:bookmarkEnd w:id="51"/>
    </w:p>
    <w:p w14:paraId="20A826ED" w14:textId="77777777" w:rsidR="006D30AE" w:rsidRPr="001202CD" w:rsidRDefault="006D30AE" w:rsidP="006D30AE">
      <w:pPr>
        <w:pStyle w:val="aff0"/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1202CD">
        <w:rPr>
          <w:rFonts w:ascii="Arial" w:hAnsi="Arial" w:cs="Arial"/>
          <w:b/>
        </w:rPr>
        <w:t xml:space="preserve">ВЫПИСКА ИЗ КОРПОРАТИВНОГО ГЛОССАРИЯ 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3085"/>
        <w:gridCol w:w="425"/>
        <w:gridCol w:w="6129"/>
      </w:tblGrid>
      <w:tr w:rsidR="006D30AE" w:rsidRPr="001202CD" w14:paraId="0D9C1B7E" w14:textId="77777777" w:rsidTr="006D30AE">
        <w:trPr>
          <w:trHeight w:val="485"/>
        </w:trPr>
        <w:tc>
          <w:tcPr>
            <w:tcW w:w="3085" w:type="dxa"/>
            <w:shd w:val="clear" w:color="auto" w:fill="auto"/>
          </w:tcPr>
          <w:p w14:paraId="6DEA0426" w14:textId="546726C4" w:rsidR="006D30AE" w:rsidRPr="001202CD" w:rsidRDefault="006D30AE" w:rsidP="006D30AE">
            <w:pPr>
              <w:spacing w:before="120" w:after="120"/>
            </w:pPr>
            <w:r w:rsidRPr="00B41331">
              <w:t>СТРУКТУРНОЕ ПОДРАЗДЕЛЕНИЕ</w:t>
            </w:r>
          </w:p>
        </w:tc>
        <w:tc>
          <w:tcPr>
            <w:tcW w:w="425" w:type="dxa"/>
            <w:shd w:val="clear" w:color="auto" w:fill="auto"/>
          </w:tcPr>
          <w:p w14:paraId="45AE0C88" w14:textId="0686A469" w:rsidR="006D30AE" w:rsidRPr="001202CD" w:rsidRDefault="006D30AE" w:rsidP="006D30AE">
            <w:pPr>
              <w:spacing w:before="120" w:after="120"/>
              <w:jc w:val="both"/>
            </w:pPr>
            <w:r w:rsidRPr="00B41331">
              <w:t>–</w:t>
            </w:r>
          </w:p>
        </w:tc>
        <w:tc>
          <w:tcPr>
            <w:tcW w:w="6129" w:type="dxa"/>
            <w:shd w:val="clear" w:color="auto" w:fill="auto"/>
          </w:tcPr>
          <w:p w14:paraId="41239872" w14:textId="0EE34644" w:rsidR="006D30AE" w:rsidRPr="001202CD" w:rsidRDefault="006D30AE" w:rsidP="006D30AE">
            <w:pPr>
              <w:spacing w:before="120" w:after="120"/>
              <w:jc w:val="both"/>
            </w:pPr>
            <w:r w:rsidRPr="00B41331">
              <w:t>организационно-структурная единица, объединяющая несколько должностей (профессий), с определенными функциями, задачами и ответственностью.</w:t>
            </w:r>
          </w:p>
        </w:tc>
      </w:tr>
    </w:tbl>
    <w:p w14:paraId="1E7C1C95" w14:textId="77777777" w:rsidR="006D30AE" w:rsidRPr="001202CD" w:rsidRDefault="006D30AE" w:rsidP="006D30AE">
      <w:pPr>
        <w:pStyle w:val="aff0"/>
        <w:tabs>
          <w:tab w:val="left" w:pos="567"/>
        </w:tabs>
        <w:spacing w:before="240"/>
        <w:jc w:val="both"/>
        <w:rPr>
          <w:rFonts w:ascii="Arial" w:hAnsi="Arial" w:cs="Arial"/>
          <w:b/>
        </w:rPr>
      </w:pPr>
      <w:r w:rsidRPr="001202CD">
        <w:rPr>
          <w:rFonts w:ascii="Arial" w:hAnsi="Arial" w:cs="Arial"/>
          <w:b/>
        </w:rPr>
        <w:t>ТЕРМИНЫ ИЗ ВНЕШНИХ ДОКУМЕНТОВ</w:t>
      </w:r>
      <w:r w:rsidRPr="001202CD">
        <w:rPr>
          <w:rFonts w:ascii="Arial" w:hAnsi="Arial" w:cs="Arial"/>
          <w:b/>
          <w:vertAlign w:val="superscript"/>
        </w:rPr>
        <w:footnoteReference w:id="1"/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2942"/>
        <w:gridCol w:w="336"/>
        <w:gridCol w:w="6361"/>
      </w:tblGrid>
      <w:tr w:rsidR="006D30AE" w:rsidRPr="00727E2F" w14:paraId="6ABDAC57" w14:textId="77777777" w:rsidTr="001579B6">
        <w:tc>
          <w:tcPr>
            <w:tcW w:w="2942" w:type="dxa"/>
            <w:shd w:val="clear" w:color="auto" w:fill="auto"/>
          </w:tcPr>
          <w:p w14:paraId="556FD777" w14:textId="77777777" w:rsidR="006D30AE" w:rsidRPr="00727E2F" w:rsidRDefault="006D30AE" w:rsidP="001579B6">
            <w:pPr>
              <w:spacing w:before="120" w:after="120"/>
              <w:ind w:left="-108"/>
              <w:jc w:val="both"/>
            </w:pPr>
            <w:r w:rsidRPr="00727E2F">
              <w:t>МЕРЫ ПОЖАРНОЙ БЕЗОПАСНОСТИ</w:t>
            </w:r>
          </w:p>
        </w:tc>
        <w:tc>
          <w:tcPr>
            <w:tcW w:w="336" w:type="dxa"/>
            <w:shd w:val="clear" w:color="auto" w:fill="auto"/>
          </w:tcPr>
          <w:p w14:paraId="3EA9D83B" w14:textId="77777777" w:rsidR="006D30AE" w:rsidRPr="00727E2F" w:rsidRDefault="006D30AE" w:rsidP="001579B6">
            <w:pPr>
              <w:spacing w:before="120" w:after="120"/>
            </w:pPr>
            <w:r w:rsidRPr="00727E2F">
              <w:t>–</w:t>
            </w:r>
          </w:p>
        </w:tc>
        <w:tc>
          <w:tcPr>
            <w:tcW w:w="6361" w:type="dxa"/>
            <w:shd w:val="clear" w:color="auto" w:fill="auto"/>
          </w:tcPr>
          <w:p w14:paraId="14D92DC5" w14:textId="77777777" w:rsidR="006D30AE" w:rsidRPr="00727E2F" w:rsidRDefault="006D30AE" w:rsidP="001579B6">
            <w:pPr>
              <w:tabs>
                <w:tab w:val="left" w:pos="0"/>
              </w:tabs>
              <w:spacing w:before="120" w:after="120"/>
              <w:jc w:val="both"/>
            </w:pPr>
            <w:r w:rsidRPr="00727E2F">
              <w:t>действия по обеспечению пожарной безопасности, в том числе по выполнению требований пожарной безопасности [Федеральный закон от 21.12.1994 № 69-ФЗ «О пожарной безопасности»].</w:t>
            </w:r>
          </w:p>
        </w:tc>
      </w:tr>
      <w:tr w:rsidR="006D30AE" w:rsidRPr="00727E2F" w14:paraId="70424145" w14:textId="77777777" w:rsidTr="001579B6">
        <w:tc>
          <w:tcPr>
            <w:tcW w:w="2942" w:type="dxa"/>
            <w:shd w:val="clear" w:color="auto" w:fill="auto"/>
          </w:tcPr>
          <w:p w14:paraId="09897447" w14:textId="77777777" w:rsidR="006D30AE" w:rsidRPr="00727E2F" w:rsidRDefault="006D30AE" w:rsidP="001579B6">
            <w:pPr>
              <w:spacing w:before="120" w:after="120"/>
              <w:ind w:left="-108"/>
              <w:jc w:val="both"/>
            </w:pPr>
            <w:r w:rsidRPr="00727E2F">
              <w:t>НОРМАТИВНЫЕ ДОКУМЕНТЫ ПО ПОЖАРНОЙ БЕЗОПАСНОСТИ</w:t>
            </w:r>
          </w:p>
        </w:tc>
        <w:tc>
          <w:tcPr>
            <w:tcW w:w="336" w:type="dxa"/>
            <w:shd w:val="clear" w:color="auto" w:fill="auto"/>
          </w:tcPr>
          <w:p w14:paraId="793E8621" w14:textId="77777777" w:rsidR="006D30AE" w:rsidRPr="00727E2F" w:rsidRDefault="006D30AE" w:rsidP="001579B6">
            <w:pPr>
              <w:spacing w:before="120" w:after="120"/>
            </w:pPr>
            <w:r w:rsidRPr="00727E2F">
              <w:t>–</w:t>
            </w:r>
          </w:p>
        </w:tc>
        <w:tc>
          <w:tcPr>
            <w:tcW w:w="6361" w:type="dxa"/>
            <w:shd w:val="clear" w:color="auto" w:fill="auto"/>
          </w:tcPr>
          <w:p w14:paraId="6EACA4FC" w14:textId="77777777" w:rsidR="006D30AE" w:rsidRPr="00727E2F" w:rsidRDefault="006D30AE" w:rsidP="001579B6">
            <w:pPr>
              <w:tabs>
                <w:tab w:val="left" w:pos="0"/>
              </w:tabs>
              <w:spacing w:before="120" w:after="120"/>
              <w:jc w:val="both"/>
            </w:pPr>
            <w:r w:rsidRPr="00727E2F">
              <w:t>национальные стандарты Российской Федерации, своды правил, содержащие требования пожарной безопасности, а также иные документы, содержащие требования пожарной безопасности [Федеральный закон от 21.12.1994 № 69-ФЗ «О пожарной безопасности»].</w:t>
            </w:r>
          </w:p>
        </w:tc>
      </w:tr>
      <w:tr w:rsidR="006D30AE" w:rsidRPr="00727E2F" w14:paraId="7CE289FD" w14:textId="77777777" w:rsidTr="001579B6">
        <w:tc>
          <w:tcPr>
            <w:tcW w:w="2942" w:type="dxa"/>
            <w:shd w:val="clear" w:color="auto" w:fill="auto"/>
          </w:tcPr>
          <w:p w14:paraId="38CED94C" w14:textId="77777777" w:rsidR="006D30AE" w:rsidRPr="00727E2F" w:rsidRDefault="006D30AE" w:rsidP="001579B6">
            <w:pPr>
              <w:spacing w:before="120" w:after="120"/>
              <w:ind w:left="-108"/>
              <w:jc w:val="both"/>
            </w:pPr>
            <w:r w:rsidRPr="00727E2F">
              <w:t>ОБЪЕКТ ЗАЩИТЫ</w:t>
            </w:r>
          </w:p>
        </w:tc>
        <w:tc>
          <w:tcPr>
            <w:tcW w:w="336" w:type="dxa"/>
            <w:shd w:val="clear" w:color="auto" w:fill="auto"/>
          </w:tcPr>
          <w:p w14:paraId="7272FB5E" w14:textId="77777777" w:rsidR="006D30AE" w:rsidRPr="00727E2F" w:rsidRDefault="006D30AE" w:rsidP="001579B6">
            <w:pPr>
              <w:spacing w:before="120" w:after="120"/>
            </w:pPr>
            <w:r w:rsidRPr="00727E2F">
              <w:t>–</w:t>
            </w:r>
          </w:p>
        </w:tc>
        <w:tc>
          <w:tcPr>
            <w:tcW w:w="6361" w:type="dxa"/>
            <w:shd w:val="clear" w:color="auto" w:fill="auto"/>
          </w:tcPr>
          <w:p w14:paraId="40223F48" w14:textId="77777777" w:rsidR="006D30AE" w:rsidRPr="00727E2F" w:rsidRDefault="006D30AE" w:rsidP="001579B6">
            <w:pPr>
              <w:tabs>
                <w:tab w:val="left" w:pos="0"/>
              </w:tabs>
              <w:spacing w:before="120" w:after="120"/>
              <w:jc w:val="both"/>
            </w:pPr>
            <w:r w:rsidRPr="00727E2F">
              <w:t>продукция, в том числе имущество граждан или юридических лиц, государственное или муниципальное имущество (включая объекты, расположенные на территориях поселений, а также здания, сооружения, транспортные средства, технологические установки, оборудование, агрегаты, изделия и иное имущество), к которой установлены или должны быть установлены требования пожарной безопасности для предотвращения пожара и защиты людей при пожаре [Федеральный закон от 22.07.2008 № 123-ФЗ «Технический регламент о требованиях пожарной безопасности»].</w:t>
            </w:r>
          </w:p>
        </w:tc>
      </w:tr>
      <w:tr w:rsidR="006D30AE" w:rsidRPr="00727E2F" w14:paraId="66A3986C" w14:textId="77777777" w:rsidTr="001579B6">
        <w:tc>
          <w:tcPr>
            <w:tcW w:w="2942" w:type="dxa"/>
            <w:shd w:val="clear" w:color="auto" w:fill="auto"/>
          </w:tcPr>
          <w:p w14:paraId="19D4B123" w14:textId="77777777" w:rsidR="006D30AE" w:rsidRPr="00727E2F" w:rsidRDefault="006D30AE" w:rsidP="001579B6">
            <w:pPr>
              <w:spacing w:before="120" w:after="120"/>
              <w:ind w:left="-108"/>
              <w:jc w:val="both"/>
            </w:pPr>
            <w:r w:rsidRPr="00727E2F">
              <w:t>ТРЕБОВАНИЯ ПОЖАРНОЙ БЕЗОПАСНОСТИ</w:t>
            </w:r>
          </w:p>
        </w:tc>
        <w:tc>
          <w:tcPr>
            <w:tcW w:w="336" w:type="dxa"/>
            <w:shd w:val="clear" w:color="auto" w:fill="auto"/>
          </w:tcPr>
          <w:p w14:paraId="0F9C59DE" w14:textId="77777777" w:rsidR="006D30AE" w:rsidRPr="00727E2F" w:rsidRDefault="006D30AE" w:rsidP="001579B6">
            <w:pPr>
              <w:spacing w:before="120" w:after="120"/>
            </w:pPr>
            <w:r w:rsidRPr="00727E2F">
              <w:t>–</w:t>
            </w:r>
          </w:p>
        </w:tc>
        <w:tc>
          <w:tcPr>
            <w:tcW w:w="6361" w:type="dxa"/>
            <w:shd w:val="clear" w:color="auto" w:fill="auto"/>
          </w:tcPr>
          <w:p w14:paraId="7C305E6E" w14:textId="77777777" w:rsidR="006D30AE" w:rsidRPr="00727E2F" w:rsidRDefault="006D30AE" w:rsidP="001579B6">
            <w:pPr>
              <w:tabs>
                <w:tab w:val="left" w:pos="0"/>
              </w:tabs>
              <w:spacing w:before="120" w:after="120"/>
              <w:jc w:val="both"/>
            </w:pPr>
            <w:r w:rsidRPr="00727E2F">
              <w:t>специальные условия социального и (или) технического характера, установленные в целях обеспечения пожарной безопасности законодательством Российской Федерации, нормативными документами или уполномоченным государственным органом</w:t>
            </w:r>
            <w:r>
              <w:t xml:space="preserve"> </w:t>
            </w:r>
            <w:r w:rsidRPr="00727E2F">
              <w:t>[Федеральный закон от 21.12.1994 № 69-ФЗ «О пожарной безопасности»].</w:t>
            </w:r>
          </w:p>
        </w:tc>
      </w:tr>
    </w:tbl>
    <w:p w14:paraId="083DB087" w14:textId="77777777" w:rsidR="006D30AE" w:rsidRDefault="006D30AE" w:rsidP="006D30AE">
      <w:pPr>
        <w:pStyle w:val="aff0"/>
        <w:tabs>
          <w:tab w:val="left" w:pos="709"/>
        </w:tabs>
        <w:spacing w:after="240"/>
        <w:ind w:left="567"/>
        <w:contextualSpacing w:val="0"/>
        <w:jc w:val="both"/>
        <w:sectPr w:rsidR="006D30AE" w:rsidSect="004D5B4A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B739A50" w14:textId="77777777" w:rsidR="006D30AE" w:rsidRDefault="006D30AE" w:rsidP="006D30AE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52" w:name="_Toc180744262"/>
      <w:bookmarkStart w:id="53" w:name="_Toc181804728"/>
      <w:bookmarkStart w:id="54" w:name="_Toc182222746"/>
      <w:bookmarkStart w:id="55" w:name="_Toc211851459"/>
      <w:r w:rsidRPr="0004462A">
        <w:rPr>
          <w:rFonts w:ascii="Arial" w:hAnsi="Arial" w:cs="Arial"/>
          <w:b/>
          <w:sz w:val="32"/>
        </w:rPr>
        <w:t>СПРАВОЧНОЕ ПРИЛОЖЕНИЕ</w:t>
      </w:r>
      <w:r w:rsidRPr="001202CD">
        <w:rPr>
          <w:rFonts w:ascii="Arial" w:hAnsi="Arial" w:cs="Arial"/>
          <w:b/>
          <w:sz w:val="32"/>
        </w:rPr>
        <w:t>. ЛИСТ РЕГИСТРАЦИИ ИЗМЕНЕНИЙ ЛНД</w:t>
      </w:r>
      <w:bookmarkEnd w:id="52"/>
      <w:bookmarkEnd w:id="53"/>
      <w:bookmarkEnd w:id="54"/>
      <w:bookmarkEnd w:id="55"/>
    </w:p>
    <w:tbl>
      <w:tblPr>
        <w:tblW w:w="494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78"/>
        <w:gridCol w:w="2572"/>
        <w:gridCol w:w="2569"/>
        <w:gridCol w:w="2538"/>
        <w:gridCol w:w="6835"/>
      </w:tblGrid>
      <w:tr w:rsidR="006D30AE" w:rsidRPr="001202CD" w14:paraId="2E2B421B" w14:textId="77777777" w:rsidTr="001579B6">
        <w:trPr>
          <w:tblHeader/>
        </w:trPr>
        <w:tc>
          <w:tcPr>
            <w:tcW w:w="316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2CF3BDD0" w14:textId="77777777" w:rsidR="006D30AE" w:rsidRPr="001202CD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2478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1DC5AABC" w14:textId="77777777" w:rsidR="006D30AE" w:rsidRPr="001202CD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</w:t>
            </w:r>
            <w:r w:rsidRPr="009A211C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ООО «СЛАВНЕФТЬ-КРАСНОЯРСКНЕФТЕГАЗ»</w:t>
            </w:r>
          </w:p>
        </w:tc>
        <w:tc>
          <w:tcPr>
            <w:tcW w:w="2206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DD6EE"/>
            <w:vAlign w:val="center"/>
          </w:tcPr>
          <w:p w14:paraId="43339D6D" w14:textId="77777777" w:rsidR="006D30AE" w:rsidRPr="001202CD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краткАЯ аннотациЯ</w:t>
            </w:r>
          </w:p>
        </w:tc>
      </w:tr>
      <w:tr w:rsidR="006D30AE" w:rsidRPr="001202CD" w14:paraId="638B5F1B" w14:textId="77777777" w:rsidTr="001579B6">
        <w:trPr>
          <w:tblHeader/>
        </w:trPr>
        <w:tc>
          <w:tcPr>
            <w:tcW w:w="316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14:paraId="4C93C1AD" w14:textId="77777777" w:rsidR="006D30AE" w:rsidRPr="001202CD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  <w:tc>
          <w:tcPr>
            <w:tcW w:w="8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5B79E8B5" w14:textId="77777777" w:rsidR="006D30AE" w:rsidRPr="00A95EB1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УТВЕРЖДЕНИЯ 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6EE13FF1" w14:textId="77777777" w:rsidR="006D30AE" w:rsidRPr="00A95EB1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525EF8BC" w14:textId="77777777" w:rsidR="006D30AE" w:rsidRPr="00A95EB1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206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20792BA0" w14:textId="77777777" w:rsidR="006D30AE" w:rsidRPr="001202CD" w:rsidRDefault="006D30AE" w:rsidP="001579B6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6D30AE" w:rsidRPr="001202CD" w14:paraId="5A739957" w14:textId="77777777" w:rsidTr="006D30AE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4CC81AC" w14:textId="444C243E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1.00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8172E06" w14:textId="0556409B" w:rsidR="006D30AE" w:rsidRDefault="006D30AE" w:rsidP="006D30AE">
            <w:pPr>
              <w:snapToGrid w:val="0"/>
              <w:rPr>
                <w:sz w:val="20"/>
                <w:szCs w:val="20"/>
              </w:rPr>
            </w:pPr>
            <w:r w:rsidRPr="00A84268">
              <w:rPr>
                <w:sz w:val="20"/>
                <w:szCs w:val="20"/>
              </w:rPr>
              <w:t xml:space="preserve">21.08.2018 </w:t>
            </w:r>
          </w:p>
          <w:p w14:paraId="254D6CB1" w14:textId="0812492E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Приказ </w:t>
            </w:r>
            <w:r w:rsidRPr="0030710B">
              <w:rPr>
                <w:sz w:val="20"/>
                <w:szCs w:val="20"/>
              </w:rPr>
              <w:t>от 21.08.2018 № 718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2DC03AC4" w14:textId="77777777" w:rsidR="006D30AE" w:rsidRDefault="006D30AE" w:rsidP="006D30AE">
            <w:pPr>
              <w:snapToGrid w:val="0"/>
              <w:rPr>
                <w:sz w:val="20"/>
                <w:szCs w:val="20"/>
              </w:rPr>
            </w:pPr>
            <w:r w:rsidRPr="00A84268">
              <w:rPr>
                <w:sz w:val="20"/>
                <w:szCs w:val="20"/>
              </w:rPr>
              <w:t xml:space="preserve">21.08.2018 </w:t>
            </w:r>
          </w:p>
          <w:p w14:paraId="56E98577" w14:textId="429B4978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Приказ </w:t>
            </w:r>
            <w:r w:rsidRPr="0030710B">
              <w:rPr>
                <w:sz w:val="20"/>
                <w:szCs w:val="20"/>
              </w:rPr>
              <w:t>от 21.08.2018 № 718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C367852" w14:textId="77777777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 w:rsidRPr="002F70D2">
              <w:rPr>
                <w:sz w:val="20"/>
                <w:szCs w:val="20"/>
              </w:rPr>
              <w:t>21.12.2023</w:t>
            </w:r>
          </w:p>
          <w:p w14:paraId="57B2096F" w14:textId="20B29232" w:rsidR="006D30AE" w:rsidRPr="001202CD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Приказ </w:t>
            </w:r>
            <w:r w:rsidRPr="00C82CFA">
              <w:rPr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 21.12.2023 № 1542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420D40B" w14:textId="2B9EA7C7" w:rsidR="006D30AE" w:rsidRPr="001202CD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 w:rsidRPr="0030710B">
              <w:rPr>
                <w:sz w:val="20"/>
              </w:rPr>
              <w:t>Содержат требования к разработке и пересмотру Инструкций о мерах пожарной безопасности, а также требования к структуре и содержанию основной части Инструкций о мерах пож</w:t>
            </w:r>
            <w:r>
              <w:rPr>
                <w:sz w:val="20"/>
              </w:rPr>
              <w:t>арной безопасности объектов ООО </w:t>
            </w:r>
            <w:r w:rsidRPr="0030710B">
              <w:rPr>
                <w:sz w:val="20"/>
              </w:rPr>
              <w:t>«Славнефть-Красноярскнефтегаз»</w:t>
            </w:r>
          </w:p>
        </w:tc>
      </w:tr>
      <w:tr w:rsidR="006D30AE" w:rsidRPr="001202CD" w14:paraId="0D63D36E" w14:textId="77777777" w:rsidTr="006D30AE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7F62920" w14:textId="00973E1C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2BDD907C" w14:textId="77777777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 w:rsidRPr="002F70D2">
              <w:rPr>
                <w:sz w:val="20"/>
                <w:szCs w:val="20"/>
              </w:rPr>
              <w:t>21.12.2023</w:t>
            </w:r>
          </w:p>
          <w:p w14:paraId="5994673F" w14:textId="4ECDA245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Приказ </w:t>
            </w:r>
            <w:r w:rsidRPr="00C82CFA">
              <w:rPr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 21.12.2023 № 1542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7353134" w14:textId="77777777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 w:rsidRPr="002F70D2">
              <w:rPr>
                <w:sz w:val="20"/>
                <w:szCs w:val="20"/>
              </w:rPr>
              <w:t>21.12.2023</w:t>
            </w:r>
          </w:p>
          <w:p w14:paraId="2D49C5B0" w14:textId="5EAD6A63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Приказ </w:t>
            </w:r>
            <w:r w:rsidRPr="00C82CFA">
              <w:rPr>
                <w:sz w:val="20"/>
                <w:szCs w:val="20"/>
              </w:rPr>
              <w:t>от</w:t>
            </w:r>
            <w:r>
              <w:rPr>
                <w:sz w:val="20"/>
                <w:szCs w:val="20"/>
              </w:rPr>
              <w:t xml:space="preserve"> 21.12.2023 № 1542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231B6B3" w14:textId="3A26A492" w:rsidR="006D30AE" w:rsidRPr="001202CD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17.10.2025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83AA8A0" w14:textId="010FEE6E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 w:rsidRPr="00116243">
              <w:rPr>
                <w:sz w:val="20"/>
              </w:rPr>
              <w:t>Внесенные изменения направлены на приведение структуры, содержания и оформления документа в соответствие Методическим указаниям Компании «Подготовка локальных нормативных документов» №П3-12.02 М-0001</w:t>
            </w:r>
          </w:p>
        </w:tc>
      </w:tr>
      <w:tr w:rsidR="006D30AE" w:rsidRPr="001202CD" w14:paraId="7EE08796" w14:textId="77777777" w:rsidTr="001579B6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180C8" w14:textId="77DC862E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47803" w14:textId="68B96EFF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17.10.2025</w:t>
            </w:r>
          </w:p>
          <w:p w14:paraId="45664E60" w14:textId="62245994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17.10.2025 № 1281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4E346E" w14:textId="77777777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17.10.2025</w:t>
            </w:r>
          </w:p>
          <w:p w14:paraId="00D98AED" w14:textId="123E44AB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17.10.2025 № 1281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B3559A" w14:textId="77777777" w:rsidR="006D30AE" w:rsidRPr="001202CD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EE7D4EE" w14:textId="7C132FE2" w:rsidR="006D30AE" w:rsidRDefault="006D30AE" w:rsidP="006D30AE">
            <w:pPr>
              <w:snapToGrid w:val="0"/>
              <w:jc w:val="both"/>
              <w:rPr>
                <w:sz w:val="20"/>
                <w:szCs w:val="20"/>
              </w:rPr>
            </w:pPr>
            <w:r w:rsidRPr="006D30AE">
              <w:rPr>
                <w:sz w:val="20"/>
              </w:rPr>
              <w:t>Актуализация обязанностей и действий работников при пожаре, в том числе при вызове пожарной охраны.</w:t>
            </w:r>
          </w:p>
        </w:tc>
      </w:tr>
    </w:tbl>
    <w:p w14:paraId="7B363A79" w14:textId="566BFFB5" w:rsidR="006D30AE" w:rsidRPr="000414A4" w:rsidRDefault="006D30AE" w:rsidP="006D30AE">
      <w:pPr>
        <w:pStyle w:val="aff0"/>
        <w:tabs>
          <w:tab w:val="left" w:pos="709"/>
        </w:tabs>
        <w:spacing w:after="240"/>
        <w:ind w:left="567"/>
        <w:contextualSpacing w:val="0"/>
        <w:jc w:val="both"/>
      </w:pPr>
    </w:p>
    <w:sectPr w:rsidR="006D30AE" w:rsidRPr="000414A4" w:rsidSect="006D30AE">
      <w:headerReference w:type="default" r:id="rId19"/>
      <w:footerReference w:type="default" r:id="rId20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D0BD72" w14:textId="77777777" w:rsidR="00D17388" w:rsidRDefault="00D17388" w:rsidP="00E70701">
      <w:r>
        <w:separator/>
      </w:r>
    </w:p>
    <w:p w14:paraId="47009C39" w14:textId="77777777" w:rsidR="00D17388" w:rsidRDefault="00D17388"/>
  </w:endnote>
  <w:endnote w:type="continuationSeparator" w:id="0">
    <w:p w14:paraId="37C7011D" w14:textId="77777777" w:rsidR="00D17388" w:rsidRDefault="00D17388" w:rsidP="00E70701">
      <w:r>
        <w:continuationSeparator/>
      </w:r>
    </w:p>
    <w:p w14:paraId="688297C4" w14:textId="77777777" w:rsidR="00D17388" w:rsidRDefault="00D1738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wis721 LtCn BT">
    <w:panose1 w:val="020B0406020202030204"/>
    <w:charset w:val="00"/>
    <w:family w:val="swiss"/>
    <w:pitch w:val="variable"/>
    <w:sig w:usb0="00000087" w:usb1="00000000" w:usb2="00000000" w:usb3="00000000" w:csb0="0000001B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6A2363" w:rsidRDefault="006A23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A2363" w:rsidRPr="001049CD" w:rsidRDefault="006A23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A2363" w14:paraId="398B1CDC" w14:textId="77777777" w:rsidTr="006C5BD9">
      <w:tc>
        <w:tcPr>
          <w:tcW w:w="9854" w:type="dxa"/>
          <w:gridSpan w:val="2"/>
        </w:tcPr>
        <w:p w14:paraId="01007F80" w14:textId="75F4EC2C" w:rsidR="006A2363" w:rsidRPr="006C5BD9" w:rsidRDefault="006A2363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A2363" w:rsidRPr="004A1847" w:rsidRDefault="006A2363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2363" w14:paraId="0A9DB757" w14:textId="77777777" w:rsidTr="006C5BD9">
      <w:tc>
        <w:tcPr>
          <w:tcW w:w="9854" w:type="dxa"/>
          <w:gridSpan w:val="2"/>
        </w:tcPr>
        <w:p w14:paraId="28DEE902" w14:textId="37E426EB" w:rsidR="006A2363" w:rsidRDefault="006A2363" w:rsidP="00012A9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 w:rsidR="00012A94"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6A2363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A2363" w:rsidRPr="00BD28EB" w:rsidRDefault="006A236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3A636B1B" w:rsidR="006A2363" w:rsidRPr="00BD28EB" w:rsidRDefault="006A236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F6BB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F6BB4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DF0218F" w14:textId="77777777" w:rsidR="00B12F17" w:rsidRDefault="00B12F17" w:rsidP="00B12F1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E2F3D72" w14:textId="77777777" w:rsidR="00B12F17" w:rsidRDefault="00B12F17" w:rsidP="00B12F1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22.10.2025 9:51:08</w:t>
    </w:r>
  </w:p>
  <w:p w14:paraId="64A35594" w14:textId="5A9701DC" w:rsidR="006A2363" w:rsidRPr="00B12F17" w:rsidRDefault="006A2363" w:rsidP="00B12F1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6A2363" w:rsidRDefault="006A23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A2363" w14:paraId="69B8D424" w14:textId="77777777" w:rsidTr="00BD39EA">
      <w:tc>
        <w:tcPr>
          <w:tcW w:w="9638" w:type="dxa"/>
          <w:gridSpan w:val="2"/>
        </w:tcPr>
        <w:p w14:paraId="4414B6E2" w14:textId="06474EC6" w:rsidR="006A2363" w:rsidRDefault="006A2363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A2363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6A2363" w:rsidRPr="00BD28EB" w:rsidRDefault="006A236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2A1853D8" w:rsidR="006A2363" w:rsidRPr="00BD28EB" w:rsidRDefault="006A236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F6BB4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F6BB4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5F6335A" w14:textId="77777777" w:rsidR="00B12F17" w:rsidRDefault="00B12F17" w:rsidP="00B12F1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F940B4B" w14:textId="77777777" w:rsidR="00B12F17" w:rsidRDefault="00B12F17" w:rsidP="00B12F1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22.10.2025 9:51:08</w:t>
    </w:r>
  </w:p>
  <w:p w14:paraId="7DDD9E77" w14:textId="1E633925" w:rsidR="006A2363" w:rsidRPr="00B12F17" w:rsidRDefault="006A2363" w:rsidP="00B12F1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832965" w14:textId="77777777" w:rsidR="006D30AE" w:rsidRDefault="006D30A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40"/>
    </w:tblGrid>
    <w:tr w:rsidR="006D30AE" w14:paraId="425C707C" w14:textId="77777777" w:rsidTr="006D30AE">
      <w:tc>
        <w:tcPr>
          <w:tcW w:w="15735" w:type="dxa"/>
          <w:gridSpan w:val="2"/>
        </w:tcPr>
        <w:p w14:paraId="6FD7BC37" w14:textId="77777777" w:rsidR="006D30AE" w:rsidRDefault="006D30AE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D30AE" w14:paraId="1B6E311F" w14:textId="77777777" w:rsidTr="006D30AE">
      <w:tc>
        <w:tcPr>
          <w:tcW w:w="7995" w:type="dxa"/>
          <w:tcBorders>
            <w:top w:val="single" w:sz="12" w:space="0" w:color="0070C0"/>
          </w:tcBorders>
        </w:tcPr>
        <w:p w14:paraId="6F540B1A" w14:textId="77777777" w:rsidR="006D30AE" w:rsidRPr="00BD28EB" w:rsidRDefault="006D30A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40" w:type="dxa"/>
          <w:tcBorders>
            <w:top w:val="single" w:sz="12" w:space="0" w:color="0070C0"/>
          </w:tcBorders>
        </w:tcPr>
        <w:p w14:paraId="063ADE48" w14:textId="51E4DF16" w:rsidR="006D30AE" w:rsidRPr="00BD28EB" w:rsidRDefault="006D30A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F6BB4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F6BB4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5F383E" w14:textId="77777777" w:rsidR="006D30AE" w:rsidRPr="005E18BE" w:rsidRDefault="006D30AE" w:rsidP="004A184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9CC858" w14:textId="77777777" w:rsidR="00D17388" w:rsidRDefault="00D17388" w:rsidP="00E70701">
      <w:r>
        <w:separator/>
      </w:r>
    </w:p>
    <w:p w14:paraId="01BE97BD" w14:textId="77777777" w:rsidR="00D17388" w:rsidRDefault="00D17388"/>
  </w:footnote>
  <w:footnote w:type="continuationSeparator" w:id="0">
    <w:p w14:paraId="4A8D0974" w14:textId="77777777" w:rsidR="00D17388" w:rsidRDefault="00D17388" w:rsidP="00E70701">
      <w:r>
        <w:continuationSeparator/>
      </w:r>
    </w:p>
    <w:p w14:paraId="1FB07D14" w14:textId="77777777" w:rsidR="00D17388" w:rsidRDefault="00D17388"/>
  </w:footnote>
  <w:footnote w:id="1">
    <w:p w14:paraId="35CB0313" w14:textId="77777777" w:rsidR="006D30AE" w:rsidRDefault="006D30AE" w:rsidP="006D30AE">
      <w:pPr>
        <w:pStyle w:val="af5"/>
        <w:jc w:val="both"/>
      </w:pPr>
      <w:r w:rsidRPr="006F6D4F">
        <w:rPr>
          <w:rStyle w:val="af8"/>
          <w:rFonts w:ascii="Arial" w:hAnsi="Arial" w:cs="Arial"/>
          <w:sz w:val="16"/>
          <w:szCs w:val="16"/>
        </w:rPr>
        <w:footnoteRef/>
      </w:r>
      <w:r w:rsidRPr="006F6D4F">
        <w:rPr>
          <w:rFonts w:ascii="Arial" w:hAnsi="Arial" w:cs="Arial"/>
        </w:rPr>
        <w:t xml:space="preserve"> </w:t>
      </w:r>
      <w:r w:rsidRPr="000E1AC9">
        <w:rPr>
          <w:rFonts w:ascii="Arial" w:hAnsi="Arial" w:cs="Arial"/>
          <w:sz w:val="16"/>
          <w:szCs w:val="16"/>
        </w:rPr>
        <w:t xml:space="preserve">Под внешними документами </w:t>
      </w:r>
      <w:r w:rsidRPr="003245EB">
        <w:rPr>
          <w:rFonts w:ascii="Arial" w:hAnsi="Arial" w:cs="Arial"/>
          <w:sz w:val="16"/>
          <w:szCs w:val="16"/>
        </w:rPr>
        <w:t>понимаются нормативные правовые акты, технические</w:t>
      </w:r>
      <w:r w:rsidRPr="000E1AC9">
        <w:rPr>
          <w:rFonts w:ascii="Arial" w:hAnsi="Arial" w:cs="Arial"/>
          <w:sz w:val="16"/>
          <w:szCs w:val="16"/>
        </w:rPr>
        <w:t xml:space="preserve"> регламенты (Таможенного союза и Евразийского экономического союза), национальные стандарты и правила стандартизации, международные стандарты, региональные стандарты, региональные своды правил, межгосударственные стандарты, стандарты иностранных государств, иные внешние документы аналогичного статуса.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45653952" w:rsidR="006A2363" w:rsidRDefault="006A2363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A2363" w:rsidRPr="00660D57" w14:paraId="6C62B538" w14:textId="77777777" w:rsidTr="004A1847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D78D01F" w:rsidR="006A2363" w:rsidRPr="00660D57" w:rsidRDefault="006A236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="00012A94" w:rsidRPr="00012A94">
            <w:rPr>
              <w:rFonts w:ascii="Arial" w:hAnsi="Arial" w:cs="Arial"/>
              <w:b/>
              <w:sz w:val="10"/>
              <w:szCs w:val="10"/>
            </w:rPr>
            <w:t>№ П3-05 М-0159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AB9C0F5" w:rsidR="006A2363" w:rsidRPr="00660D57" w:rsidRDefault="006D30AE" w:rsidP="00012A9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 ИЗМ.1</w:t>
          </w:r>
        </w:p>
      </w:tc>
    </w:tr>
    <w:tr w:rsidR="006A2363" w:rsidRPr="00660D57" w14:paraId="6EE7A8A4" w14:textId="77777777" w:rsidTr="004A1847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3A478970" w:rsidR="006A2363" w:rsidRPr="00660D57" w:rsidRDefault="00012A9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12A94">
            <w:rPr>
              <w:rFonts w:ascii="Arial" w:hAnsi="Arial" w:cs="Arial"/>
              <w:b/>
              <w:sz w:val="10"/>
              <w:szCs w:val="10"/>
            </w:rPr>
            <w:t>РАЗРАБОТКА ИНСТРУКЦИЙ О МЕРАХ ПОЖАРНОЙ БЕЗОПАСНОСТИ ДЛЯ ОБЪЕКТОВ ООО «СЛАВНЕФТЬ-КРАСНОЯРСКНЕФТЕГАЗ»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6A2363" w:rsidRPr="00660D57" w:rsidRDefault="006A236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5754C7FE" w:rsidR="006A2363" w:rsidRPr="00E47015" w:rsidRDefault="006A2363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746E454B" w:rsidR="006A2363" w:rsidRDefault="006A2363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2F70AC8F" w:rsidR="006A2363" w:rsidRDefault="006A2363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6A8946DE" w:rsidR="006A2363" w:rsidRDefault="006A2363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4CE72D39" w:rsidR="006A2363" w:rsidRDefault="006A2363">
    <w:pPr>
      <w:pStyle w:val="a7"/>
    </w:pPr>
  </w:p>
  <w:p w14:paraId="492169BA" w14:textId="77777777" w:rsidR="006A2363" w:rsidRDefault="006A2363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1098B1BC" w:rsidR="006A2363" w:rsidRDefault="006A2363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D30AE" w:rsidRPr="00660D57" w14:paraId="799DBA26" w14:textId="77777777" w:rsidTr="004A1847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75169D1" w14:textId="77777777" w:rsidR="006D30AE" w:rsidRPr="00660D57" w:rsidRDefault="006D30AE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012A94">
            <w:rPr>
              <w:rFonts w:ascii="Arial" w:hAnsi="Arial" w:cs="Arial"/>
              <w:b/>
              <w:sz w:val="10"/>
              <w:szCs w:val="10"/>
            </w:rPr>
            <w:t>№ П3-05 М-0159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95554AA" w14:textId="77777777" w:rsidR="006D30AE" w:rsidRPr="00660D57" w:rsidRDefault="006D30AE" w:rsidP="00012A9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 ИЗМ.1</w:t>
          </w:r>
        </w:p>
      </w:tc>
    </w:tr>
    <w:tr w:rsidR="006D30AE" w:rsidRPr="00660D57" w14:paraId="55A8B9C5" w14:textId="77777777" w:rsidTr="004A1847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32FB2D14" w14:textId="77777777" w:rsidR="006D30AE" w:rsidRPr="00660D57" w:rsidRDefault="006D30AE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12A94">
            <w:rPr>
              <w:rFonts w:ascii="Arial" w:hAnsi="Arial" w:cs="Arial"/>
              <w:b/>
              <w:sz w:val="10"/>
              <w:szCs w:val="10"/>
            </w:rPr>
            <w:t>РАЗРАБОТКА ИНСТРУКЦИЙ О МЕРАХ ПОЖАРНОЙ БЕЗОПАСНОСТИ ДЛЯ ОБЪЕКТОВ ООО «СЛАВНЕФТЬ-КРАСНОЯРСКНЕФТЕГАЗ»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8FD3A0B" w14:textId="77777777" w:rsidR="006D30AE" w:rsidRPr="00660D57" w:rsidRDefault="006D30A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4EBAB7C" w14:textId="77777777" w:rsidR="006D30AE" w:rsidRPr="00E47015" w:rsidRDefault="006D30AE" w:rsidP="00E4701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DC2265"/>
    <w:multiLevelType w:val="hybridMultilevel"/>
    <w:tmpl w:val="79DC6C1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8B24679"/>
    <w:multiLevelType w:val="hybridMultilevel"/>
    <w:tmpl w:val="DF9A93E2"/>
    <w:lvl w:ilvl="0" w:tplc="D45C60E6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9320678"/>
    <w:multiLevelType w:val="hybridMultilevel"/>
    <w:tmpl w:val="A39AD86E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135C68D9"/>
    <w:multiLevelType w:val="hybridMultilevel"/>
    <w:tmpl w:val="430201E4"/>
    <w:lvl w:ilvl="0" w:tplc="259C46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483DDC"/>
    <w:multiLevelType w:val="hybridMultilevel"/>
    <w:tmpl w:val="E8021FA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5701743"/>
    <w:multiLevelType w:val="hybridMultilevel"/>
    <w:tmpl w:val="26AE449C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2" w15:restartNumberingAfterBreak="0">
    <w:nsid w:val="178B6344"/>
    <w:multiLevelType w:val="hybridMultilevel"/>
    <w:tmpl w:val="EB7EC14E"/>
    <w:lvl w:ilvl="0" w:tplc="24845428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  <w:sz w:val="20"/>
        <w:szCs w:val="20"/>
      </w:rPr>
    </w:lvl>
    <w:lvl w:ilvl="1" w:tplc="04190005">
      <w:start w:val="1"/>
      <w:numFmt w:val="bullet"/>
      <w:lvlText w:val=""/>
      <w:lvlJc w:val="left"/>
      <w:pPr>
        <w:ind w:left="161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3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9383D29"/>
    <w:multiLevelType w:val="hybridMultilevel"/>
    <w:tmpl w:val="EE445A30"/>
    <w:lvl w:ilvl="0" w:tplc="4AD8D468">
      <w:start w:val="1"/>
      <w:numFmt w:val="bullet"/>
      <w:lvlText w:val="-"/>
      <w:lvlJc w:val="left"/>
      <w:pPr>
        <w:ind w:left="360" w:hanging="360"/>
      </w:pPr>
      <w:rPr>
        <w:rFonts w:ascii="Swis721 LtCn BT" w:hAnsi="Swis721 LtCn BT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5" w15:restartNumberingAfterBreak="0">
    <w:nsid w:val="19B56A7D"/>
    <w:multiLevelType w:val="hybridMultilevel"/>
    <w:tmpl w:val="F2F44326"/>
    <w:lvl w:ilvl="0" w:tplc="03868968">
      <w:start w:val="1"/>
      <w:numFmt w:val="decimal"/>
      <w:lvlText w:val="5.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1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73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45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17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89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1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33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054" w:hanging="180"/>
      </w:pPr>
      <w:rPr>
        <w:rFonts w:cs="Times New Roman"/>
      </w:rPr>
    </w:lvl>
  </w:abstractNum>
  <w:abstractNum w:abstractNumId="16" w15:restartNumberingAfterBreak="0">
    <w:nsid w:val="1C9E0028"/>
    <w:multiLevelType w:val="hybridMultilevel"/>
    <w:tmpl w:val="167282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8" w15:restartNumberingAfterBreak="0">
    <w:nsid w:val="232A3798"/>
    <w:multiLevelType w:val="hybridMultilevel"/>
    <w:tmpl w:val="0FDE1980"/>
    <w:lvl w:ilvl="0" w:tplc="4B240CDE">
      <w:start w:val="1"/>
      <w:numFmt w:val="decimal"/>
      <w:lvlText w:val="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20" w15:restartNumberingAfterBreak="0">
    <w:nsid w:val="26B93843"/>
    <w:multiLevelType w:val="hybridMultilevel"/>
    <w:tmpl w:val="2668DE84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1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2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3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E27A57"/>
    <w:multiLevelType w:val="hybridMultilevel"/>
    <w:tmpl w:val="704216F8"/>
    <w:lvl w:ilvl="0" w:tplc="24845428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  <w:sz w:val="20"/>
        <w:szCs w:val="20"/>
      </w:rPr>
    </w:lvl>
    <w:lvl w:ilvl="1" w:tplc="04190005">
      <w:start w:val="1"/>
      <w:numFmt w:val="bullet"/>
      <w:lvlText w:val=""/>
      <w:lvlJc w:val="left"/>
      <w:pPr>
        <w:ind w:left="161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5" w15:restartNumberingAfterBreak="0">
    <w:nsid w:val="2F226E09"/>
    <w:multiLevelType w:val="hybridMultilevel"/>
    <w:tmpl w:val="25DA88F4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6" w15:restartNumberingAfterBreak="0">
    <w:nsid w:val="37EE5279"/>
    <w:multiLevelType w:val="hybridMultilevel"/>
    <w:tmpl w:val="D19275A0"/>
    <w:lvl w:ilvl="0" w:tplc="205CE6DA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7" w15:restartNumberingAfterBreak="0">
    <w:nsid w:val="38D44CAF"/>
    <w:multiLevelType w:val="hybridMultilevel"/>
    <w:tmpl w:val="5006749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28" w15:restartNumberingAfterBreak="0">
    <w:nsid w:val="3B2F3797"/>
    <w:multiLevelType w:val="hybridMultilevel"/>
    <w:tmpl w:val="812CFCCA"/>
    <w:lvl w:ilvl="0" w:tplc="727438C6">
      <w:start w:val="1"/>
      <w:numFmt w:val="decimal"/>
      <w:lvlText w:val="4.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B3355E1"/>
    <w:multiLevelType w:val="hybridMultilevel"/>
    <w:tmpl w:val="DD6AB5D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0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2753D06"/>
    <w:multiLevelType w:val="hybridMultilevel"/>
    <w:tmpl w:val="9642ECC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3" w15:restartNumberingAfterBreak="0">
    <w:nsid w:val="431F3AE1"/>
    <w:multiLevelType w:val="hybridMultilevel"/>
    <w:tmpl w:val="07689CA8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4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5" w15:restartNumberingAfterBreak="0">
    <w:nsid w:val="56F83881"/>
    <w:multiLevelType w:val="hybridMultilevel"/>
    <w:tmpl w:val="EC507A1E"/>
    <w:lvl w:ilvl="0" w:tplc="24845428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  <w:sz w:val="20"/>
        <w:szCs w:val="20"/>
      </w:rPr>
    </w:lvl>
    <w:lvl w:ilvl="1" w:tplc="04190003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36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7" w15:restartNumberingAfterBreak="0">
    <w:nsid w:val="5FE04D9A"/>
    <w:multiLevelType w:val="hybridMultilevel"/>
    <w:tmpl w:val="485E90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9070FD4"/>
    <w:multiLevelType w:val="hybridMultilevel"/>
    <w:tmpl w:val="DB1C5E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AEB1865"/>
    <w:multiLevelType w:val="hybridMultilevel"/>
    <w:tmpl w:val="20FE325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79B86005"/>
    <w:multiLevelType w:val="hybridMultilevel"/>
    <w:tmpl w:val="2254726A"/>
    <w:lvl w:ilvl="0" w:tplc="5BD6A4FE">
      <w:start w:val="1"/>
      <w:numFmt w:val="decimal"/>
      <w:lvlText w:val="5.8.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F54696"/>
    <w:multiLevelType w:val="hybridMultilevel"/>
    <w:tmpl w:val="5868E884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3"/>
  </w:num>
  <w:num w:numId="3">
    <w:abstractNumId w:val="41"/>
  </w:num>
  <w:num w:numId="4">
    <w:abstractNumId w:val="30"/>
  </w:num>
  <w:num w:numId="5">
    <w:abstractNumId w:val="19"/>
  </w:num>
  <w:num w:numId="6">
    <w:abstractNumId w:val="22"/>
  </w:num>
  <w:num w:numId="7">
    <w:abstractNumId w:val="17"/>
  </w:num>
  <w:num w:numId="8">
    <w:abstractNumId w:val="3"/>
  </w:num>
  <w:num w:numId="9">
    <w:abstractNumId w:val="42"/>
  </w:num>
  <w:num w:numId="10">
    <w:abstractNumId w:val="34"/>
  </w:num>
  <w:num w:numId="11">
    <w:abstractNumId w:val="13"/>
  </w:num>
  <w:num w:numId="12">
    <w:abstractNumId w:val="7"/>
  </w:num>
  <w:num w:numId="13">
    <w:abstractNumId w:val="23"/>
  </w:num>
  <w:num w:numId="14">
    <w:abstractNumId w:val="21"/>
  </w:num>
  <w:num w:numId="15">
    <w:abstractNumId w:val="6"/>
  </w:num>
  <w:num w:numId="16">
    <w:abstractNumId w:val="36"/>
  </w:num>
  <w:num w:numId="17">
    <w:abstractNumId w:val="10"/>
  </w:num>
  <w:num w:numId="18">
    <w:abstractNumId w:val="40"/>
  </w:num>
  <w:num w:numId="19">
    <w:abstractNumId w:val="39"/>
  </w:num>
  <w:num w:numId="20">
    <w:abstractNumId w:val="35"/>
  </w:num>
  <w:num w:numId="21">
    <w:abstractNumId w:val="28"/>
  </w:num>
  <w:num w:numId="22">
    <w:abstractNumId w:val="16"/>
  </w:num>
  <w:num w:numId="23">
    <w:abstractNumId w:val="14"/>
  </w:num>
  <w:num w:numId="24">
    <w:abstractNumId w:val="44"/>
  </w:num>
  <w:num w:numId="25">
    <w:abstractNumId w:val="9"/>
  </w:num>
  <w:num w:numId="26">
    <w:abstractNumId w:val="20"/>
  </w:num>
  <w:num w:numId="27">
    <w:abstractNumId w:val="32"/>
  </w:num>
  <w:num w:numId="28">
    <w:abstractNumId w:val="33"/>
  </w:num>
  <w:num w:numId="29">
    <w:abstractNumId w:val="5"/>
  </w:num>
  <w:num w:numId="30">
    <w:abstractNumId w:val="2"/>
  </w:num>
  <w:num w:numId="31">
    <w:abstractNumId w:val="25"/>
  </w:num>
  <w:num w:numId="32">
    <w:abstractNumId w:val="29"/>
  </w:num>
  <w:num w:numId="33">
    <w:abstractNumId w:val="45"/>
  </w:num>
  <w:num w:numId="34">
    <w:abstractNumId w:val="11"/>
  </w:num>
  <w:num w:numId="35">
    <w:abstractNumId w:val="15"/>
  </w:num>
  <w:num w:numId="36">
    <w:abstractNumId w:val="18"/>
  </w:num>
  <w:num w:numId="37">
    <w:abstractNumId w:val="31"/>
  </w:num>
  <w:num w:numId="38">
    <w:abstractNumId w:val="4"/>
  </w:num>
  <w:num w:numId="39">
    <w:abstractNumId w:val="24"/>
  </w:num>
  <w:num w:numId="40">
    <w:abstractNumId w:val="27"/>
  </w:num>
  <w:num w:numId="41">
    <w:abstractNumId w:val="37"/>
  </w:num>
  <w:num w:numId="42">
    <w:abstractNumId w:val="8"/>
  </w:num>
  <w:num w:numId="43">
    <w:abstractNumId w:val="12"/>
  </w:num>
  <w:num w:numId="44">
    <w:abstractNumId w:val="26"/>
  </w:num>
  <w:num w:numId="45">
    <w:abstractNumId w:val="3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693E"/>
    <w:rsid w:val="000077AC"/>
    <w:rsid w:val="00012302"/>
    <w:rsid w:val="00012A94"/>
    <w:rsid w:val="000209FD"/>
    <w:rsid w:val="0002144D"/>
    <w:rsid w:val="00023049"/>
    <w:rsid w:val="00030D53"/>
    <w:rsid w:val="0003320E"/>
    <w:rsid w:val="00033637"/>
    <w:rsid w:val="00033E65"/>
    <w:rsid w:val="000350BD"/>
    <w:rsid w:val="000414A4"/>
    <w:rsid w:val="000445E9"/>
    <w:rsid w:val="00050AD0"/>
    <w:rsid w:val="00050EBE"/>
    <w:rsid w:val="000527FB"/>
    <w:rsid w:val="000542F8"/>
    <w:rsid w:val="00057952"/>
    <w:rsid w:val="00057DFA"/>
    <w:rsid w:val="00057F37"/>
    <w:rsid w:val="0006032F"/>
    <w:rsid w:val="00061FEE"/>
    <w:rsid w:val="00062706"/>
    <w:rsid w:val="000668AF"/>
    <w:rsid w:val="0006777E"/>
    <w:rsid w:val="0007461D"/>
    <w:rsid w:val="00074976"/>
    <w:rsid w:val="00077483"/>
    <w:rsid w:val="00082AFD"/>
    <w:rsid w:val="00085FC9"/>
    <w:rsid w:val="00093487"/>
    <w:rsid w:val="000939C9"/>
    <w:rsid w:val="000946EC"/>
    <w:rsid w:val="00094E61"/>
    <w:rsid w:val="00095BBB"/>
    <w:rsid w:val="000A066F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3583"/>
    <w:rsid w:val="001049CD"/>
    <w:rsid w:val="00110FEF"/>
    <w:rsid w:val="00111273"/>
    <w:rsid w:val="001134DE"/>
    <w:rsid w:val="0012224A"/>
    <w:rsid w:val="00123C51"/>
    <w:rsid w:val="00126D45"/>
    <w:rsid w:val="00132401"/>
    <w:rsid w:val="001406E9"/>
    <w:rsid w:val="0014187D"/>
    <w:rsid w:val="00142EEA"/>
    <w:rsid w:val="0016214B"/>
    <w:rsid w:val="001621D7"/>
    <w:rsid w:val="00163A37"/>
    <w:rsid w:val="00164402"/>
    <w:rsid w:val="001648EF"/>
    <w:rsid w:val="00171676"/>
    <w:rsid w:val="0017199F"/>
    <w:rsid w:val="001827E5"/>
    <w:rsid w:val="00182FE2"/>
    <w:rsid w:val="00190540"/>
    <w:rsid w:val="00190B10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6194"/>
    <w:rsid w:val="00251270"/>
    <w:rsid w:val="00255384"/>
    <w:rsid w:val="00255B96"/>
    <w:rsid w:val="002603D4"/>
    <w:rsid w:val="00260EEE"/>
    <w:rsid w:val="0026698F"/>
    <w:rsid w:val="002716A9"/>
    <w:rsid w:val="002752CB"/>
    <w:rsid w:val="00277471"/>
    <w:rsid w:val="002812E3"/>
    <w:rsid w:val="00284804"/>
    <w:rsid w:val="0029165E"/>
    <w:rsid w:val="0029422E"/>
    <w:rsid w:val="00296792"/>
    <w:rsid w:val="002A0B33"/>
    <w:rsid w:val="002A131C"/>
    <w:rsid w:val="002B0274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1F6E"/>
    <w:rsid w:val="00332290"/>
    <w:rsid w:val="00334DD9"/>
    <w:rsid w:val="003432C5"/>
    <w:rsid w:val="0034477C"/>
    <w:rsid w:val="00346578"/>
    <w:rsid w:val="00347B2A"/>
    <w:rsid w:val="003578E6"/>
    <w:rsid w:val="00360732"/>
    <w:rsid w:val="00373E67"/>
    <w:rsid w:val="00375AB6"/>
    <w:rsid w:val="003830A4"/>
    <w:rsid w:val="00384C10"/>
    <w:rsid w:val="00390151"/>
    <w:rsid w:val="00396EAE"/>
    <w:rsid w:val="003A38D5"/>
    <w:rsid w:val="003A5CA6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2652"/>
    <w:rsid w:val="00415BB7"/>
    <w:rsid w:val="00416E1B"/>
    <w:rsid w:val="00417644"/>
    <w:rsid w:val="00420AF3"/>
    <w:rsid w:val="00420E22"/>
    <w:rsid w:val="004227F1"/>
    <w:rsid w:val="00427847"/>
    <w:rsid w:val="00430756"/>
    <w:rsid w:val="00435B4C"/>
    <w:rsid w:val="00435D55"/>
    <w:rsid w:val="00436404"/>
    <w:rsid w:val="00436854"/>
    <w:rsid w:val="00440843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4437"/>
    <w:rsid w:val="004847E4"/>
    <w:rsid w:val="00484D8D"/>
    <w:rsid w:val="00485E5E"/>
    <w:rsid w:val="00490787"/>
    <w:rsid w:val="004919B8"/>
    <w:rsid w:val="0049736E"/>
    <w:rsid w:val="004A07FC"/>
    <w:rsid w:val="004A1847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D5B4A"/>
    <w:rsid w:val="004E2303"/>
    <w:rsid w:val="004E3559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531"/>
    <w:rsid w:val="005159A3"/>
    <w:rsid w:val="00517CE1"/>
    <w:rsid w:val="00520207"/>
    <w:rsid w:val="00521772"/>
    <w:rsid w:val="0052440A"/>
    <w:rsid w:val="00534B67"/>
    <w:rsid w:val="00537F05"/>
    <w:rsid w:val="005445C7"/>
    <w:rsid w:val="00546D3B"/>
    <w:rsid w:val="00550B62"/>
    <w:rsid w:val="005555E7"/>
    <w:rsid w:val="00566817"/>
    <w:rsid w:val="005822A3"/>
    <w:rsid w:val="00583E1E"/>
    <w:rsid w:val="005859BD"/>
    <w:rsid w:val="00591881"/>
    <w:rsid w:val="005932AE"/>
    <w:rsid w:val="005A0266"/>
    <w:rsid w:val="005A30C0"/>
    <w:rsid w:val="005B17D6"/>
    <w:rsid w:val="005B4A56"/>
    <w:rsid w:val="005B7CC2"/>
    <w:rsid w:val="005C1FEE"/>
    <w:rsid w:val="005C5EA0"/>
    <w:rsid w:val="005C7C6F"/>
    <w:rsid w:val="005E18BE"/>
    <w:rsid w:val="005E3A8E"/>
    <w:rsid w:val="005E6A6E"/>
    <w:rsid w:val="005F0964"/>
    <w:rsid w:val="005F1461"/>
    <w:rsid w:val="005F367E"/>
    <w:rsid w:val="005F39D9"/>
    <w:rsid w:val="005F6D49"/>
    <w:rsid w:val="00600887"/>
    <w:rsid w:val="00605E82"/>
    <w:rsid w:val="00606254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3D46"/>
    <w:rsid w:val="00645954"/>
    <w:rsid w:val="006620F4"/>
    <w:rsid w:val="00664362"/>
    <w:rsid w:val="006668A9"/>
    <w:rsid w:val="00666D38"/>
    <w:rsid w:val="00681C34"/>
    <w:rsid w:val="00681DC2"/>
    <w:rsid w:val="0068239C"/>
    <w:rsid w:val="00684889"/>
    <w:rsid w:val="00692DDB"/>
    <w:rsid w:val="006A2363"/>
    <w:rsid w:val="006A4E19"/>
    <w:rsid w:val="006C2267"/>
    <w:rsid w:val="006C43C4"/>
    <w:rsid w:val="006C505B"/>
    <w:rsid w:val="006C5BD9"/>
    <w:rsid w:val="006D0597"/>
    <w:rsid w:val="006D13A0"/>
    <w:rsid w:val="006D15DF"/>
    <w:rsid w:val="006D30AE"/>
    <w:rsid w:val="006D7609"/>
    <w:rsid w:val="006D7F73"/>
    <w:rsid w:val="006E2808"/>
    <w:rsid w:val="006E6585"/>
    <w:rsid w:val="006F46CF"/>
    <w:rsid w:val="00703816"/>
    <w:rsid w:val="00714FEA"/>
    <w:rsid w:val="00723146"/>
    <w:rsid w:val="00726D08"/>
    <w:rsid w:val="00727B76"/>
    <w:rsid w:val="00727E26"/>
    <w:rsid w:val="007349F6"/>
    <w:rsid w:val="00736F86"/>
    <w:rsid w:val="00737B0D"/>
    <w:rsid w:val="0074099B"/>
    <w:rsid w:val="0074105C"/>
    <w:rsid w:val="00741614"/>
    <w:rsid w:val="00751B65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76214"/>
    <w:rsid w:val="0077680A"/>
    <w:rsid w:val="00783F15"/>
    <w:rsid w:val="00784003"/>
    <w:rsid w:val="00785D4D"/>
    <w:rsid w:val="00791094"/>
    <w:rsid w:val="00796C3B"/>
    <w:rsid w:val="00797571"/>
    <w:rsid w:val="0079763A"/>
    <w:rsid w:val="007A0293"/>
    <w:rsid w:val="007A0407"/>
    <w:rsid w:val="007A057F"/>
    <w:rsid w:val="007A322B"/>
    <w:rsid w:val="007B0CEB"/>
    <w:rsid w:val="007B0DA0"/>
    <w:rsid w:val="007B2D06"/>
    <w:rsid w:val="007C1C89"/>
    <w:rsid w:val="007D1DDB"/>
    <w:rsid w:val="007D2BD3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4E3C"/>
    <w:rsid w:val="00816E7D"/>
    <w:rsid w:val="00822955"/>
    <w:rsid w:val="0082435B"/>
    <w:rsid w:val="00825258"/>
    <w:rsid w:val="008253A9"/>
    <w:rsid w:val="00830F1F"/>
    <w:rsid w:val="008312E5"/>
    <w:rsid w:val="00831C18"/>
    <w:rsid w:val="00837F64"/>
    <w:rsid w:val="00842614"/>
    <w:rsid w:val="00845D15"/>
    <w:rsid w:val="008476A2"/>
    <w:rsid w:val="008528F6"/>
    <w:rsid w:val="008538FF"/>
    <w:rsid w:val="00854D8A"/>
    <w:rsid w:val="0085559F"/>
    <w:rsid w:val="00861FEC"/>
    <w:rsid w:val="00864D45"/>
    <w:rsid w:val="00870C5F"/>
    <w:rsid w:val="00873675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E60C3"/>
    <w:rsid w:val="008E6567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527B"/>
    <w:rsid w:val="00945989"/>
    <w:rsid w:val="00954CE9"/>
    <w:rsid w:val="00954E95"/>
    <w:rsid w:val="00955AF8"/>
    <w:rsid w:val="00960198"/>
    <w:rsid w:val="00964819"/>
    <w:rsid w:val="00970C48"/>
    <w:rsid w:val="00973A8F"/>
    <w:rsid w:val="00995C30"/>
    <w:rsid w:val="009974C6"/>
    <w:rsid w:val="009A209D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7C58"/>
    <w:rsid w:val="00A12A9E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314F"/>
    <w:rsid w:val="00A372F8"/>
    <w:rsid w:val="00A46AAA"/>
    <w:rsid w:val="00A53C61"/>
    <w:rsid w:val="00A7037A"/>
    <w:rsid w:val="00A713B9"/>
    <w:rsid w:val="00A714C1"/>
    <w:rsid w:val="00A739D4"/>
    <w:rsid w:val="00A8210C"/>
    <w:rsid w:val="00A942C1"/>
    <w:rsid w:val="00AA0C4B"/>
    <w:rsid w:val="00AA4817"/>
    <w:rsid w:val="00AC2713"/>
    <w:rsid w:val="00AC5E94"/>
    <w:rsid w:val="00AC6B83"/>
    <w:rsid w:val="00AD29DC"/>
    <w:rsid w:val="00AD596A"/>
    <w:rsid w:val="00AE1C16"/>
    <w:rsid w:val="00AE2F37"/>
    <w:rsid w:val="00AE4C4C"/>
    <w:rsid w:val="00AE6BBC"/>
    <w:rsid w:val="00AE73B9"/>
    <w:rsid w:val="00AF0632"/>
    <w:rsid w:val="00AF1F4C"/>
    <w:rsid w:val="00B0006A"/>
    <w:rsid w:val="00B045AE"/>
    <w:rsid w:val="00B12F17"/>
    <w:rsid w:val="00B1536F"/>
    <w:rsid w:val="00B16D6A"/>
    <w:rsid w:val="00B21CFB"/>
    <w:rsid w:val="00B23AD7"/>
    <w:rsid w:val="00B26581"/>
    <w:rsid w:val="00B30FFE"/>
    <w:rsid w:val="00B35A8A"/>
    <w:rsid w:val="00B417FB"/>
    <w:rsid w:val="00B41DAE"/>
    <w:rsid w:val="00B44E88"/>
    <w:rsid w:val="00B47A59"/>
    <w:rsid w:val="00B5234C"/>
    <w:rsid w:val="00B52EA3"/>
    <w:rsid w:val="00B6125A"/>
    <w:rsid w:val="00B6131E"/>
    <w:rsid w:val="00B64F3B"/>
    <w:rsid w:val="00B67FC3"/>
    <w:rsid w:val="00B72C2D"/>
    <w:rsid w:val="00B741E3"/>
    <w:rsid w:val="00B758C7"/>
    <w:rsid w:val="00B76845"/>
    <w:rsid w:val="00B85E64"/>
    <w:rsid w:val="00B91237"/>
    <w:rsid w:val="00B94D4E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E2C14"/>
    <w:rsid w:val="00BE2FD3"/>
    <w:rsid w:val="00BE5290"/>
    <w:rsid w:val="00BF04ED"/>
    <w:rsid w:val="00BF2549"/>
    <w:rsid w:val="00BF7E84"/>
    <w:rsid w:val="00C030CD"/>
    <w:rsid w:val="00C036A2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34838"/>
    <w:rsid w:val="00C36C91"/>
    <w:rsid w:val="00C4545E"/>
    <w:rsid w:val="00C46121"/>
    <w:rsid w:val="00C56B95"/>
    <w:rsid w:val="00C57A83"/>
    <w:rsid w:val="00C62F99"/>
    <w:rsid w:val="00C671E2"/>
    <w:rsid w:val="00C70BE1"/>
    <w:rsid w:val="00C7251F"/>
    <w:rsid w:val="00C73635"/>
    <w:rsid w:val="00C75460"/>
    <w:rsid w:val="00C75D67"/>
    <w:rsid w:val="00C802EE"/>
    <w:rsid w:val="00C81427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B5AD7"/>
    <w:rsid w:val="00CD16CC"/>
    <w:rsid w:val="00CD6B18"/>
    <w:rsid w:val="00CD77D3"/>
    <w:rsid w:val="00CE0A66"/>
    <w:rsid w:val="00CF11F8"/>
    <w:rsid w:val="00CF3537"/>
    <w:rsid w:val="00D11669"/>
    <w:rsid w:val="00D17388"/>
    <w:rsid w:val="00D33727"/>
    <w:rsid w:val="00D35169"/>
    <w:rsid w:val="00D40D7F"/>
    <w:rsid w:val="00D42F3F"/>
    <w:rsid w:val="00D4583F"/>
    <w:rsid w:val="00D50002"/>
    <w:rsid w:val="00D53EB2"/>
    <w:rsid w:val="00D54825"/>
    <w:rsid w:val="00D55346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8230B"/>
    <w:rsid w:val="00D8240B"/>
    <w:rsid w:val="00D845DC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6BB4"/>
    <w:rsid w:val="00DF771C"/>
    <w:rsid w:val="00E0079D"/>
    <w:rsid w:val="00E12CAC"/>
    <w:rsid w:val="00E158C2"/>
    <w:rsid w:val="00E217BF"/>
    <w:rsid w:val="00E23CEF"/>
    <w:rsid w:val="00E26B42"/>
    <w:rsid w:val="00E26EFF"/>
    <w:rsid w:val="00E304BD"/>
    <w:rsid w:val="00E317BD"/>
    <w:rsid w:val="00E37BF1"/>
    <w:rsid w:val="00E47015"/>
    <w:rsid w:val="00E47491"/>
    <w:rsid w:val="00E474BA"/>
    <w:rsid w:val="00E5121D"/>
    <w:rsid w:val="00E56247"/>
    <w:rsid w:val="00E61624"/>
    <w:rsid w:val="00E6182E"/>
    <w:rsid w:val="00E66CA9"/>
    <w:rsid w:val="00E67267"/>
    <w:rsid w:val="00E70701"/>
    <w:rsid w:val="00E7303F"/>
    <w:rsid w:val="00E7418C"/>
    <w:rsid w:val="00E7487C"/>
    <w:rsid w:val="00E815A9"/>
    <w:rsid w:val="00E91883"/>
    <w:rsid w:val="00E94152"/>
    <w:rsid w:val="00E951E5"/>
    <w:rsid w:val="00EA0351"/>
    <w:rsid w:val="00EA3EB0"/>
    <w:rsid w:val="00EA6EA0"/>
    <w:rsid w:val="00EA7336"/>
    <w:rsid w:val="00EB29DF"/>
    <w:rsid w:val="00EB34CB"/>
    <w:rsid w:val="00EC1D9B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7D8D"/>
    <w:rsid w:val="00EF5631"/>
    <w:rsid w:val="00F0268B"/>
    <w:rsid w:val="00F16516"/>
    <w:rsid w:val="00F16ECD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7B16"/>
    <w:rsid w:val="00F505B9"/>
    <w:rsid w:val="00F507F8"/>
    <w:rsid w:val="00F5203C"/>
    <w:rsid w:val="00F654B1"/>
    <w:rsid w:val="00F66A57"/>
    <w:rsid w:val="00F729D8"/>
    <w:rsid w:val="00F756B6"/>
    <w:rsid w:val="00F75BBA"/>
    <w:rsid w:val="00F7791A"/>
    <w:rsid w:val="00F81932"/>
    <w:rsid w:val="00F83CFF"/>
    <w:rsid w:val="00F87F57"/>
    <w:rsid w:val="00F911A2"/>
    <w:rsid w:val="00FA36DA"/>
    <w:rsid w:val="00FA37B4"/>
    <w:rsid w:val="00FA6690"/>
    <w:rsid w:val="00FB0EBF"/>
    <w:rsid w:val="00FB6A0F"/>
    <w:rsid w:val="00FC1DBD"/>
    <w:rsid w:val="00FC222C"/>
    <w:rsid w:val="00FC2CBA"/>
    <w:rsid w:val="00FC7511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126D45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126D45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Bullet List,FooterText,numbered,Абзац основного текста,lp1,Paragraphe de liste1,AC List 01,Подпись рисунка,Table-Normal,RSHB_Table-Normal,List Paragraph1,Заголовок_3,Num Bullet 1,列出段落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Bullet List Знак,FooterText Знак,numbered Знак,Абзац основного текста Знак,lp1 Знак,Paragraphe de liste1 Знак,AC List 01 Знак,Подпись рисунка Знак,列出段落 Знак"/>
    <w:link w:val="aff0"/>
    <w:uiPriority w:val="34"/>
    <w:qFormat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7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B64F3B"/>
    <w:pPr>
      <w:widowControl w:val="0"/>
      <w:autoSpaceDE w:val="0"/>
      <w:autoSpaceDN w:val="0"/>
      <w:adjustRightInd w:val="0"/>
      <w:spacing w:before="120" w:after="120"/>
      <w:ind w:firstLine="720"/>
    </w:pPr>
    <w:rPr>
      <w:rFonts w:ascii="Arial" w:hAnsi="Arial" w:cs="Arial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420E22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F44524-24EC-4397-86ED-91A4614152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3116</Words>
  <Characters>23509</Characters>
  <Application>Microsoft Office Word</Application>
  <DocSecurity>0</DocSecurity>
  <Lines>602</Lines>
  <Paragraphs>289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26336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2025-10-22T03:05:00Z</dcterms:created>
  <dcterms:modified xsi:type="dcterms:W3CDTF">2025-10-22T03:05:00Z</dcterms:modified>
</cp:coreProperties>
</file>